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8386D" w14:textId="77777777" w:rsidR="00B86FDC" w:rsidRDefault="00B86FDC" w:rsidP="00B86FDC">
      <w:pPr>
        <w:jc w:val="center"/>
        <w:rPr>
          <w:b/>
        </w:rPr>
      </w:pPr>
    </w:p>
    <w:p w14:paraId="6768386E" w14:textId="392BFB50" w:rsidR="00B86FDC" w:rsidRDefault="00B86FDC" w:rsidP="00B86FDC">
      <w:pPr>
        <w:jc w:val="center"/>
        <w:rPr>
          <w:b/>
        </w:rPr>
      </w:pPr>
      <w:r w:rsidRPr="00FC1D93">
        <w:rPr>
          <w:b/>
        </w:rPr>
        <w:t xml:space="preserve">Badi Foundation </w:t>
      </w:r>
      <w:r w:rsidR="009A7CE9">
        <w:rPr>
          <w:b/>
        </w:rPr>
        <w:t>Early Childhood Education</w:t>
      </w:r>
      <w:r w:rsidRPr="00FC1D93">
        <w:rPr>
          <w:b/>
        </w:rPr>
        <w:t xml:space="preserve"> </w:t>
      </w:r>
      <w:bookmarkStart w:id="0" w:name="_GoBack"/>
      <w:r w:rsidR="005732A1">
        <w:rPr>
          <w:b/>
        </w:rPr>
        <w:t>Program</w:t>
      </w:r>
      <w:bookmarkEnd w:id="0"/>
      <w:r w:rsidR="005732A1">
        <w:rPr>
          <w:b/>
        </w:rPr>
        <w:t>me</w:t>
      </w:r>
      <w:r w:rsidR="005732A1">
        <w:rPr>
          <w:b/>
        </w:rPr>
        <w:t xml:space="preserve"> </w:t>
      </w:r>
      <w:r w:rsidR="00A451EB">
        <w:rPr>
          <w:b/>
        </w:rPr>
        <w:t>Coordinator</w:t>
      </w:r>
    </w:p>
    <w:p w14:paraId="026C4356" w14:textId="64143A52" w:rsidR="003F71C8" w:rsidRPr="00A451EB" w:rsidRDefault="003F71C8" w:rsidP="00B86FDC">
      <w:pPr>
        <w:jc w:val="center"/>
        <w:rPr>
          <w:rFonts w:eastAsia="PMingLiU"/>
          <w:b/>
          <w:lang w:eastAsia="zh-TW"/>
        </w:rPr>
      </w:pPr>
      <w:r>
        <w:rPr>
          <w:b/>
        </w:rPr>
        <w:t>巴迪基金會早期教育項目</w:t>
      </w:r>
      <w:r w:rsidR="00A451EB">
        <w:rPr>
          <w:rFonts w:ascii="PMingLiU" w:eastAsia="PMingLiU" w:hAnsi="PMingLiU" w:hint="eastAsia"/>
          <w:b/>
          <w:lang w:eastAsia="zh-HK"/>
        </w:rPr>
        <w:t>協</w:t>
      </w:r>
      <w:r w:rsidR="00A451EB">
        <w:rPr>
          <w:rFonts w:ascii="PMingLiU" w:eastAsia="PMingLiU" w:hAnsi="PMingLiU" w:hint="eastAsia"/>
          <w:b/>
          <w:lang w:eastAsia="zh-TW"/>
        </w:rPr>
        <w:t>調</w:t>
      </w:r>
      <w:r>
        <w:rPr>
          <w:b/>
        </w:rPr>
        <w:t>員</w:t>
      </w:r>
    </w:p>
    <w:p w14:paraId="6768386F" w14:textId="77777777" w:rsidR="00B86FDC" w:rsidRDefault="00B86FDC" w:rsidP="00B86FDC">
      <w:pPr>
        <w:rPr>
          <w:b/>
          <w:u w:val="single"/>
        </w:rPr>
      </w:pPr>
    </w:p>
    <w:p w14:paraId="67683870" w14:textId="443A9BCE" w:rsidR="00B86FDC" w:rsidRDefault="00B86FDC" w:rsidP="00B86FDC">
      <w:pPr>
        <w:rPr>
          <w:b/>
          <w:u w:val="single"/>
        </w:rPr>
      </w:pPr>
      <w:r w:rsidRPr="00FC1D93">
        <w:rPr>
          <w:b/>
          <w:u w:val="single"/>
        </w:rPr>
        <w:t xml:space="preserve">Organization </w:t>
      </w:r>
      <w:r>
        <w:rPr>
          <w:b/>
          <w:u w:val="single"/>
        </w:rPr>
        <w:t>and Program</w:t>
      </w:r>
      <w:r w:rsidR="005732A1">
        <w:rPr>
          <w:b/>
          <w:u w:val="single"/>
        </w:rPr>
        <w:t>me</w:t>
      </w:r>
      <w:r>
        <w:rPr>
          <w:b/>
          <w:u w:val="single"/>
        </w:rPr>
        <w:t xml:space="preserve"> </w:t>
      </w:r>
      <w:r w:rsidRPr="00FC1D93">
        <w:rPr>
          <w:b/>
          <w:u w:val="single"/>
        </w:rPr>
        <w:t>Background:</w:t>
      </w:r>
    </w:p>
    <w:p w14:paraId="606432F4" w14:textId="66941AC6" w:rsidR="003F71C8" w:rsidRDefault="003F71C8" w:rsidP="00B86FDC">
      <w:pPr>
        <w:rPr>
          <w:b/>
          <w:u w:val="single"/>
        </w:rPr>
      </w:pPr>
      <w:r>
        <w:rPr>
          <w:b/>
          <w:u w:val="single"/>
        </w:rPr>
        <w:t>機構及項目背景</w:t>
      </w:r>
    </w:p>
    <w:p w14:paraId="67683871" w14:textId="77777777" w:rsidR="00B86FDC" w:rsidRPr="00FC1D93" w:rsidRDefault="00B86FDC" w:rsidP="00B86FDC">
      <w:pPr>
        <w:rPr>
          <w:b/>
          <w:u w:val="single"/>
        </w:rPr>
      </w:pPr>
    </w:p>
    <w:p w14:paraId="67683873" w14:textId="1831BB67" w:rsidR="00B86FDC" w:rsidRDefault="006475C6" w:rsidP="00B86FDC">
      <w:r w:rsidRPr="006475C6">
        <w:t>Badi Foundation is a non-profit organization dedicated to working with like-minded individuals, institutions, and groups to contribute to the material and spiritual progress of Macao.</w:t>
      </w:r>
      <w:r w:rsidR="00284E80">
        <w:t xml:space="preserve"> T</w:t>
      </w:r>
      <w:r w:rsidR="00B86FDC" w:rsidRPr="00FC1D93">
        <w:t xml:space="preserve">he foundation operates the School of the Nations, which is dedicated to nurturing the physical, intellectual and spiritual development of children and youth, and developing their capabilities to contribute to the </w:t>
      </w:r>
      <w:r w:rsidR="000F1C08">
        <w:t>social progress</w:t>
      </w:r>
      <w:r w:rsidR="00B86FDC" w:rsidRPr="00FC1D93">
        <w:t>, and </w:t>
      </w:r>
      <w:r w:rsidR="00B86FDC" w:rsidRPr="00FC1D93">
        <w:rPr>
          <w:bCs/>
        </w:rPr>
        <w:t>the Macau</w:t>
      </w:r>
      <w:r w:rsidR="00B86FDC" w:rsidRPr="00FC1D93">
        <w:rPr>
          <w:b/>
          <w:bCs/>
        </w:rPr>
        <w:t> </w:t>
      </w:r>
      <w:r w:rsidR="00B86FDC" w:rsidRPr="00FC1D93">
        <w:t>Mor</w:t>
      </w:r>
      <w:r w:rsidR="00B86FDC">
        <w:t xml:space="preserve">al Empowerment Through Language (“METL”) </w:t>
      </w:r>
      <w:r w:rsidR="00B86FDC" w:rsidRPr="00FC1D93">
        <w:t>Program</w:t>
      </w:r>
      <w:r w:rsidR="005732A1">
        <w:t>me</w:t>
      </w:r>
      <w:r w:rsidR="00B86FDC" w:rsidRPr="00FC1D93">
        <w:t xml:space="preserve"> </w:t>
      </w:r>
      <w:r w:rsidR="00B86FDC">
        <w:t xml:space="preserve">whose goal </w:t>
      </w:r>
      <w:r w:rsidR="00B86FDC" w:rsidRPr="00FC1D93">
        <w:t xml:space="preserve">is </w:t>
      </w:r>
      <w:r w:rsidR="00B86FDC">
        <w:t>to</w:t>
      </w:r>
      <w:r w:rsidR="00B86FDC" w:rsidRPr="00FC1D93">
        <w:t xml:space="preserve"> strengthen </w:t>
      </w:r>
      <w:r w:rsidR="00B86FDC">
        <w:t>moral structures, powers of expression and independent thought</w:t>
      </w:r>
      <w:r w:rsidR="00B86FDC" w:rsidRPr="00FC1D93">
        <w:t xml:space="preserve"> in </w:t>
      </w:r>
      <w:r w:rsidR="00B86FDC">
        <w:t xml:space="preserve">junior </w:t>
      </w:r>
      <w:r w:rsidR="00B86FDC" w:rsidRPr="00FC1D93">
        <w:t>youth age</w:t>
      </w:r>
      <w:r w:rsidR="00B86FDC">
        <w:t>d</w:t>
      </w:r>
      <w:r w:rsidR="00B86FDC" w:rsidRPr="00FC1D93">
        <w:t xml:space="preserve"> 12-15.</w:t>
      </w:r>
      <w:r w:rsidR="00B86FDC">
        <w:t xml:space="preserve"> </w:t>
      </w:r>
      <w:r w:rsidR="005A7FF3">
        <w:t>The Badi Foundation also developed the Hidden Gems Early Childhood Education Program</w:t>
      </w:r>
      <w:r w:rsidR="005732A1">
        <w:t>me</w:t>
      </w:r>
      <w:r w:rsidR="005A7FF3">
        <w:t xml:space="preserve">, which </w:t>
      </w:r>
      <w:r w:rsidR="00705F71">
        <w:t xml:space="preserve">is </w:t>
      </w:r>
      <w:r w:rsidR="00705F71" w:rsidRPr="00705F71">
        <w:t xml:space="preserve">implemented </w:t>
      </w:r>
      <w:r w:rsidR="00705F71">
        <w:t xml:space="preserve">at the School of the Nations and </w:t>
      </w:r>
      <w:r w:rsidR="00705F71" w:rsidRPr="00705F71">
        <w:t xml:space="preserve">by educational organizations across Asia, </w:t>
      </w:r>
      <w:r w:rsidR="00705F71">
        <w:t xml:space="preserve">and </w:t>
      </w:r>
      <w:r w:rsidR="00705F71" w:rsidRPr="00705F71">
        <w:t>includes content in the areas of mathematics, science, and character development for children aged 3 to 6.</w:t>
      </w:r>
    </w:p>
    <w:p w14:paraId="5AD41A3C" w14:textId="770E553F" w:rsidR="003F71C8" w:rsidRPr="00E51161" w:rsidRDefault="003F71C8" w:rsidP="00B86FDC">
      <w:pPr>
        <w:rPr>
          <w:rFonts w:eastAsia="PMingLiU"/>
          <w:lang w:eastAsia="zh-TW"/>
        </w:rPr>
      </w:pPr>
      <w:r w:rsidRPr="00F50C1C">
        <w:rPr>
          <w:rFonts w:asciiTheme="minorEastAsia" w:hAnsiTheme="minorEastAsia" w:hint="eastAsia"/>
          <w:lang w:eastAsia="zh-TW"/>
        </w:rPr>
        <w:t>巴迪基金會是一個非牟利機構，致力於與擁有相似理念的個人、機構與團體合作以促進澳門的物質與精神的發展。基金會運作的聯國學校致力於兒童及青少年身體、智力及精神的全面發展，並培養他們為家庭及社區做貢獻的能力</w:t>
      </w:r>
      <w:r>
        <w:rPr>
          <w:rFonts w:asciiTheme="minorEastAsia" w:hAnsiTheme="minorEastAsia" w:hint="eastAsia"/>
          <w:lang w:eastAsia="zh-TW"/>
        </w:rPr>
        <w:t>，基金會開展的另一個</w:t>
      </w:r>
      <w:r w:rsidRPr="00F50C1C">
        <w:rPr>
          <w:rFonts w:asciiTheme="minorEastAsia" w:hAnsiTheme="minorEastAsia" w:hint="eastAsia"/>
          <w:lang w:eastAsia="zh-TW"/>
        </w:rPr>
        <w:t>項目是澳門道德賦能項目</w:t>
      </w:r>
      <w:r>
        <w:rPr>
          <w:rFonts w:asciiTheme="minorEastAsia" w:hAnsiTheme="minorEastAsia" w:hint="eastAsia"/>
          <w:lang w:eastAsia="zh-TW"/>
        </w:rPr>
        <w:t>（METL）</w:t>
      </w:r>
      <w:r w:rsidRPr="00F50C1C">
        <w:rPr>
          <w:rFonts w:asciiTheme="minorEastAsia" w:hAnsiTheme="minorEastAsia" w:hint="eastAsia"/>
          <w:lang w:eastAsia="zh-TW"/>
        </w:rPr>
        <w:t>，其目標是為</w:t>
      </w:r>
      <w:r w:rsidRPr="00F50C1C">
        <w:rPr>
          <w:rFonts w:asciiTheme="minorEastAsia" w:hAnsiTheme="minorEastAsia"/>
          <w:lang w:eastAsia="zh-TW"/>
        </w:rPr>
        <w:t>12</w:t>
      </w:r>
      <w:r w:rsidRPr="00F50C1C">
        <w:rPr>
          <w:rFonts w:asciiTheme="minorEastAsia" w:hAnsiTheme="minorEastAsia" w:hint="eastAsia"/>
          <w:lang w:eastAsia="zh-TW"/>
        </w:rPr>
        <w:t>至</w:t>
      </w:r>
      <w:r w:rsidRPr="00F50C1C">
        <w:rPr>
          <w:rFonts w:asciiTheme="minorEastAsia" w:hAnsiTheme="minorEastAsia"/>
          <w:lang w:eastAsia="zh-TW"/>
        </w:rPr>
        <w:t>15</w:t>
      </w:r>
      <w:r w:rsidRPr="00F50C1C">
        <w:rPr>
          <w:rFonts w:asciiTheme="minorEastAsia" w:hAnsiTheme="minorEastAsia" w:hint="eastAsia"/>
          <w:lang w:eastAsia="zh-TW"/>
        </w:rPr>
        <w:t>歲的青少年加強道德框架、培養表達能力及獨立思考的能力。</w:t>
      </w:r>
      <w:r w:rsidR="00CF470E">
        <w:rPr>
          <w:rFonts w:asciiTheme="minorEastAsia" w:hAnsiTheme="minorEastAsia" w:hint="eastAsia"/>
          <w:lang w:eastAsia="zh-TW"/>
        </w:rPr>
        <w:t>巴迪基金會也開發</w:t>
      </w:r>
      <w:proofErr w:type="gramStart"/>
      <w:r w:rsidR="00B87A24">
        <w:rPr>
          <w:rFonts w:asciiTheme="minorEastAsia" w:hAnsiTheme="minorEastAsia" w:hint="eastAsia"/>
          <w:lang w:eastAsia="zh-TW"/>
        </w:rPr>
        <w:t>了啟珍早期</w:t>
      </w:r>
      <w:proofErr w:type="gramEnd"/>
      <w:r w:rsidR="00B87A24">
        <w:rPr>
          <w:rFonts w:asciiTheme="minorEastAsia" w:hAnsiTheme="minorEastAsia" w:hint="eastAsia"/>
          <w:lang w:eastAsia="zh-TW"/>
        </w:rPr>
        <w:t>教育項目</w:t>
      </w:r>
      <w:r w:rsidR="00E51161">
        <w:rPr>
          <w:rFonts w:asciiTheme="minorEastAsia" w:hAnsiTheme="minorEastAsia" w:hint="eastAsia"/>
          <w:lang w:eastAsia="zh-TW"/>
        </w:rPr>
        <w:t>，</w:t>
      </w:r>
      <w:r w:rsidR="000141B4">
        <w:rPr>
          <w:rFonts w:asciiTheme="minorEastAsia" w:hAnsiTheme="minorEastAsia" w:hint="eastAsia"/>
          <w:lang w:eastAsia="zh-TW"/>
        </w:rPr>
        <w:t>由聯國學校及亞洲不同</w:t>
      </w:r>
      <w:r w:rsidR="00E51161">
        <w:rPr>
          <w:rFonts w:asciiTheme="minorEastAsia" w:hAnsiTheme="minorEastAsia" w:hint="eastAsia"/>
          <w:lang w:eastAsia="zh-TW"/>
        </w:rPr>
        <w:t>地區</w:t>
      </w:r>
      <w:r w:rsidR="00CF470E">
        <w:rPr>
          <w:rFonts w:asciiTheme="minorEastAsia" w:hAnsiTheme="minorEastAsia" w:hint="eastAsia"/>
          <w:lang w:eastAsia="zh-TW"/>
        </w:rPr>
        <w:t>的</w:t>
      </w:r>
      <w:r w:rsidR="00E51161">
        <w:rPr>
          <w:rFonts w:asciiTheme="minorEastAsia" w:hAnsiTheme="minorEastAsia" w:hint="eastAsia"/>
          <w:lang w:eastAsia="zh-TW"/>
        </w:rPr>
        <w:t>教育機構在</w:t>
      </w:r>
      <w:r w:rsidR="00A451EB">
        <w:rPr>
          <w:rFonts w:ascii="PMingLiU" w:eastAsia="PMingLiU" w:hAnsi="PMingLiU" w:hint="eastAsia"/>
          <w:lang w:eastAsia="zh-HK"/>
        </w:rPr>
        <w:t>開展</w:t>
      </w:r>
      <w:r w:rsidR="00E51161">
        <w:rPr>
          <w:rFonts w:asciiTheme="minorEastAsia" w:hAnsiTheme="minorEastAsia" w:hint="eastAsia"/>
          <w:lang w:eastAsia="zh-TW"/>
        </w:rPr>
        <w:t>應用</w:t>
      </w:r>
      <w:r w:rsidR="000141B4">
        <w:rPr>
          <w:rFonts w:asciiTheme="minorEastAsia" w:hAnsiTheme="minorEastAsia" w:hint="eastAsia"/>
          <w:lang w:eastAsia="zh-TW"/>
        </w:rPr>
        <w:t>，</w:t>
      </w:r>
      <w:r w:rsidR="00870C6B">
        <w:rPr>
          <w:rFonts w:asciiTheme="minorEastAsia" w:hAnsiTheme="minorEastAsia" w:hint="eastAsia"/>
          <w:lang w:eastAsia="zh-TW"/>
        </w:rPr>
        <w:t>其內容</w:t>
      </w:r>
      <w:r w:rsidR="000141B4">
        <w:rPr>
          <w:rFonts w:asciiTheme="minorEastAsia" w:hAnsiTheme="minorEastAsia" w:hint="eastAsia"/>
          <w:lang w:eastAsia="zh-TW"/>
        </w:rPr>
        <w:t>包括3至6歲兒童的數學、科學</w:t>
      </w:r>
      <w:r w:rsidR="00870C6B">
        <w:rPr>
          <w:rFonts w:asciiTheme="minorEastAsia" w:hAnsiTheme="minorEastAsia" w:hint="eastAsia"/>
          <w:lang w:eastAsia="zh-TW"/>
        </w:rPr>
        <w:t>及品格發展等方面。</w:t>
      </w:r>
    </w:p>
    <w:p w14:paraId="67683877" w14:textId="77777777" w:rsidR="00B86FDC" w:rsidRPr="00CF470E" w:rsidRDefault="00B86FDC" w:rsidP="00B86FDC">
      <w:pPr>
        <w:rPr>
          <w:bCs/>
          <w:lang w:eastAsia="zh-TW"/>
        </w:rPr>
      </w:pPr>
    </w:p>
    <w:p w14:paraId="67683878" w14:textId="77777777" w:rsidR="00B86FDC" w:rsidRDefault="00B86FDC" w:rsidP="00B86FDC">
      <w:pPr>
        <w:rPr>
          <w:b/>
          <w:bCs/>
          <w:u w:val="single"/>
        </w:rPr>
      </w:pPr>
      <w:r w:rsidRPr="00FC1D93">
        <w:rPr>
          <w:b/>
          <w:bCs/>
          <w:u w:val="single"/>
        </w:rPr>
        <w:t>Position Description:</w:t>
      </w:r>
    </w:p>
    <w:p w14:paraId="67683879" w14:textId="3DD95AD9" w:rsidR="00B86FDC" w:rsidRPr="00FC1D93" w:rsidRDefault="00870C6B" w:rsidP="00B86FDC">
      <w:pPr>
        <w:rPr>
          <w:b/>
          <w:bCs/>
          <w:u w:val="single"/>
        </w:rPr>
      </w:pPr>
      <w:r>
        <w:rPr>
          <w:b/>
          <w:bCs/>
          <w:u w:val="single"/>
        </w:rPr>
        <w:t>職位</w:t>
      </w:r>
    </w:p>
    <w:p w14:paraId="2BBC56F6" w14:textId="6D613C42" w:rsidR="00246402" w:rsidRDefault="00246402" w:rsidP="00246402">
      <w:pPr>
        <w:rPr>
          <w:bCs/>
        </w:rPr>
      </w:pPr>
      <w:r>
        <w:rPr>
          <w:bCs/>
        </w:rPr>
        <w:t>T</w:t>
      </w:r>
      <w:r w:rsidRPr="00FC1D93">
        <w:rPr>
          <w:bCs/>
        </w:rPr>
        <w:t>he Badi Foundation</w:t>
      </w:r>
      <w:r>
        <w:rPr>
          <w:bCs/>
        </w:rPr>
        <w:t xml:space="preserve"> is seeking a highly motivated individual with a passion for early childhood education to assist with the development and implementation of the Hidden Gems Program</w:t>
      </w:r>
      <w:r w:rsidR="005732A1">
        <w:rPr>
          <w:bCs/>
        </w:rPr>
        <w:t>me</w:t>
      </w:r>
      <w:r>
        <w:rPr>
          <w:bCs/>
        </w:rPr>
        <w:t>.</w:t>
      </w:r>
    </w:p>
    <w:p w14:paraId="777ED84C" w14:textId="7BE93C95" w:rsidR="0076172D" w:rsidRDefault="00CF470E" w:rsidP="00246402">
      <w:pPr>
        <w:rPr>
          <w:bCs/>
          <w:lang w:eastAsia="zh-TW"/>
        </w:rPr>
      </w:pPr>
      <w:r>
        <w:rPr>
          <w:bCs/>
          <w:lang w:eastAsia="zh-TW"/>
        </w:rPr>
        <w:t>巴迪基金會在尋找一位</w:t>
      </w:r>
      <w:r w:rsidR="00870C6B">
        <w:rPr>
          <w:bCs/>
          <w:lang w:eastAsia="zh-TW"/>
        </w:rPr>
        <w:t>對早期</w:t>
      </w:r>
      <w:r>
        <w:rPr>
          <w:bCs/>
          <w:lang w:eastAsia="zh-TW"/>
        </w:rPr>
        <w:t>兒童</w:t>
      </w:r>
      <w:r w:rsidR="00870C6B">
        <w:rPr>
          <w:bCs/>
          <w:lang w:eastAsia="zh-TW"/>
        </w:rPr>
        <w:t>教育充滿熱情</w:t>
      </w:r>
      <w:r w:rsidR="00870C6B">
        <w:rPr>
          <w:rFonts w:hint="eastAsia"/>
          <w:bCs/>
          <w:lang w:eastAsia="zh-TW"/>
        </w:rPr>
        <w:t>，</w:t>
      </w:r>
      <w:r w:rsidR="00870C6B">
        <w:rPr>
          <w:bCs/>
          <w:lang w:eastAsia="zh-TW"/>
        </w:rPr>
        <w:t>渴望</w:t>
      </w:r>
      <w:proofErr w:type="gramStart"/>
      <w:r w:rsidR="00870C6B">
        <w:rPr>
          <w:bCs/>
          <w:lang w:eastAsia="zh-TW"/>
        </w:rPr>
        <w:t>協助啟珍項目</w:t>
      </w:r>
      <w:proofErr w:type="gramEnd"/>
      <w:r w:rsidR="00870C6B">
        <w:rPr>
          <w:bCs/>
          <w:lang w:eastAsia="zh-TW"/>
        </w:rPr>
        <w:t>的發展與</w:t>
      </w:r>
      <w:r w:rsidR="00A451EB">
        <w:rPr>
          <w:rFonts w:ascii="PMingLiU" w:eastAsia="PMingLiU" w:hAnsi="PMingLiU" w:hint="eastAsia"/>
          <w:bCs/>
          <w:lang w:eastAsia="zh-HK"/>
        </w:rPr>
        <w:t>開展</w:t>
      </w:r>
      <w:r w:rsidR="00870C6B">
        <w:rPr>
          <w:bCs/>
          <w:lang w:eastAsia="zh-TW"/>
        </w:rPr>
        <w:t>的個人</w:t>
      </w:r>
      <w:r w:rsidR="00870C6B">
        <w:rPr>
          <w:rFonts w:hint="eastAsia"/>
          <w:bCs/>
          <w:lang w:eastAsia="zh-TW"/>
        </w:rPr>
        <w:t>。</w:t>
      </w:r>
    </w:p>
    <w:p w14:paraId="6768387A" w14:textId="0A5C1D15" w:rsidR="00B86FDC" w:rsidRDefault="00B86FDC" w:rsidP="00B86FDC">
      <w:r>
        <w:t>Areas of work include:</w:t>
      </w:r>
    </w:p>
    <w:p w14:paraId="7F14401A" w14:textId="35FDCF94" w:rsidR="00870C6B" w:rsidRDefault="00870C6B" w:rsidP="00B86FDC">
      <w:r>
        <w:t>工作範圍包括</w:t>
      </w:r>
      <w:r>
        <w:rPr>
          <w:rFonts w:hint="eastAsia"/>
        </w:rPr>
        <w:t>：</w:t>
      </w:r>
    </w:p>
    <w:p w14:paraId="5C3DC845" w14:textId="46E0A675" w:rsidR="005C385A" w:rsidRDefault="005C385A" w:rsidP="00B86FDC">
      <w:pPr>
        <w:widowControl/>
        <w:numPr>
          <w:ilvl w:val="0"/>
          <w:numId w:val="16"/>
        </w:numPr>
      </w:pPr>
      <w:r>
        <w:t>Participate in intensive training in the Hidden Gems Program</w:t>
      </w:r>
      <w:r w:rsidR="005732A1">
        <w:t>me</w:t>
      </w:r>
      <w:r w:rsidR="0076172D">
        <w:t xml:space="preserve"> and the Badi Foundation’s conceptual framework.</w:t>
      </w:r>
      <w:r>
        <w:t xml:space="preserve"> </w:t>
      </w:r>
    </w:p>
    <w:p w14:paraId="651139C7" w14:textId="2B05A3F0" w:rsidR="00870C6B" w:rsidRDefault="00C0467E" w:rsidP="00870C6B">
      <w:pPr>
        <w:widowControl/>
        <w:ind w:left="720"/>
        <w:rPr>
          <w:lang w:eastAsia="zh-TW"/>
        </w:rPr>
      </w:pPr>
      <w:r>
        <w:rPr>
          <w:lang w:eastAsia="zh-TW"/>
        </w:rPr>
        <w:t>參加有關啟珍項目及</w:t>
      </w:r>
      <w:r w:rsidR="00CF470E">
        <w:rPr>
          <w:lang w:eastAsia="zh-TW"/>
        </w:rPr>
        <w:t>巴迪基金會</w:t>
      </w:r>
      <w:r>
        <w:rPr>
          <w:lang w:eastAsia="zh-TW"/>
        </w:rPr>
        <w:t>概念框架的密集培訓</w:t>
      </w:r>
      <w:r>
        <w:rPr>
          <w:rFonts w:hint="eastAsia"/>
          <w:lang w:eastAsia="zh-TW"/>
        </w:rPr>
        <w:t>。</w:t>
      </w:r>
    </w:p>
    <w:p w14:paraId="6768387B" w14:textId="6EF9EA57" w:rsidR="00B86FDC" w:rsidRDefault="00663C61" w:rsidP="00B86FDC">
      <w:pPr>
        <w:widowControl/>
        <w:numPr>
          <w:ilvl w:val="0"/>
          <w:numId w:val="16"/>
        </w:numPr>
      </w:pPr>
      <w:r>
        <w:t>Assist with Hidden Gems</w:t>
      </w:r>
      <w:r w:rsidR="00B86FDC" w:rsidRPr="005360B7">
        <w:t xml:space="preserve"> activities in </w:t>
      </w:r>
      <w:r>
        <w:t>classrooms</w:t>
      </w:r>
      <w:r w:rsidR="00B86FDC">
        <w:t>.</w:t>
      </w:r>
      <w:r w:rsidR="00B86FDC" w:rsidRPr="005360B7">
        <w:t xml:space="preserve"> </w:t>
      </w:r>
    </w:p>
    <w:p w14:paraId="52E0C587" w14:textId="6BCA564F" w:rsidR="00C0467E" w:rsidRDefault="00C0467E" w:rsidP="00C0467E">
      <w:pPr>
        <w:widowControl/>
        <w:ind w:left="720"/>
      </w:pPr>
      <w:r>
        <w:t>在課堂中協助啟珍項目的活動</w:t>
      </w:r>
      <w:r>
        <w:rPr>
          <w:rFonts w:hint="eastAsia"/>
        </w:rPr>
        <w:t>。</w:t>
      </w:r>
    </w:p>
    <w:p w14:paraId="6768387C" w14:textId="539A0663" w:rsidR="00B86FDC" w:rsidRDefault="00C36E1A" w:rsidP="00B86FDC">
      <w:pPr>
        <w:widowControl/>
        <w:numPr>
          <w:ilvl w:val="0"/>
          <w:numId w:val="16"/>
        </w:numPr>
      </w:pPr>
      <w:r>
        <w:t>Over time, t</w:t>
      </w:r>
      <w:r w:rsidR="00B86FDC" w:rsidRPr="005360B7">
        <w:t xml:space="preserve">rain and accompany others </w:t>
      </w:r>
      <w:r w:rsidR="00663C61">
        <w:t>who are carrying out the Hidden Gems Program</w:t>
      </w:r>
      <w:r w:rsidR="005732A1">
        <w:t>me</w:t>
      </w:r>
      <w:r w:rsidR="00663C61">
        <w:t>.</w:t>
      </w:r>
      <w:r w:rsidR="00B86FDC" w:rsidRPr="005360B7">
        <w:t xml:space="preserve"> </w:t>
      </w:r>
    </w:p>
    <w:p w14:paraId="4C5E0398" w14:textId="00D15DD8" w:rsidR="00C0467E" w:rsidRPr="005360B7" w:rsidRDefault="00C0467E" w:rsidP="00C0467E">
      <w:pPr>
        <w:widowControl/>
        <w:ind w:left="720"/>
      </w:pPr>
      <w:r>
        <w:t>一段時間后能夠培訓和陪伴他人開展啟珍項目</w:t>
      </w:r>
    </w:p>
    <w:p w14:paraId="6768387D" w14:textId="27AC0A63" w:rsidR="00B86FDC" w:rsidRDefault="00B86FDC" w:rsidP="00B86FDC">
      <w:pPr>
        <w:widowControl/>
        <w:numPr>
          <w:ilvl w:val="0"/>
          <w:numId w:val="16"/>
        </w:numPr>
      </w:pPr>
      <w:r>
        <w:t>Share</w:t>
      </w:r>
      <w:r w:rsidRPr="005360B7">
        <w:t xml:space="preserve"> the </w:t>
      </w:r>
      <w:r w:rsidR="00663C61">
        <w:t>Hidden Gems</w:t>
      </w:r>
      <w:r>
        <w:t xml:space="preserve"> P</w:t>
      </w:r>
      <w:r w:rsidRPr="005360B7">
        <w:t>rogra</w:t>
      </w:r>
      <w:r w:rsidR="005732A1">
        <w:t>m</w:t>
      </w:r>
      <w:r w:rsidRPr="005360B7">
        <w:t>m</w:t>
      </w:r>
      <w:r w:rsidR="005732A1">
        <w:t>e</w:t>
      </w:r>
      <w:r w:rsidRPr="005360B7">
        <w:t xml:space="preserve"> </w:t>
      </w:r>
      <w:r>
        <w:t>with</w:t>
      </w:r>
      <w:r w:rsidRPr="005360B7">
        <w:t xml:space="preserve"> schools</w:t>
      </w:r>
      <w:r w:rsidR="00663C61">
        <w:t xml:space="preserve"> </w:t>
      </w:r>
      <w:r w:rsidRPr="005360B7">
        <w:t>and other organizations in order to expand the program</w:t>
      </w:r>
      <w:r w:rsidR="005732A1">
        <w:t>me</w:t>
      </w:r>
      <w:r w:rsidRPr="005360B7">
        <w:t xml:space="preserve"> into new areas</w:t>
      </w:r>
      <w:r>
        <w:t>.</w:t>
      </w:r>
      <w:r w:rsidRPr="005360B7">
        <w:t xml:space="preserve"> </w:t>
      </w:r>
    </w:p>
    <w:p w14:paraId="7B09CFDA" w14:textId="41522F99" w:rsidR="00C0467E" w:rsidRDefault="00C0467E" w:rsidP="00C0467E">
      <w:pPr>
        <w:widowControl/>
        <w:ind w:left="720"/>
      </w:pPr>
      <w:r>
        <w:t>與其他學校和機構分享啟珍項目并把項目擴展到新的領域</w:t>
      </w:r>
      <w:r>
        <w:rPr>
          <w:rFonts w:hint="eastAsia"/>
        </w:rPr>
        <w:t>。</w:t>
      </w:r>
    </w:p>
    <w:p w14:paraId="3206D23C" w14:textId="0E173329" w:rsidR="00663C61" w:rsidRDefault="00663C61" w:rsidP="00B86FDC">
      <w:pPr>
        <w:widowControl/>
        <w:numPr>
          <w:ilvl w:val="0"/>
          <w:numId w:val="16"/>
        </w:numPr>
      </w:pPr>
      <w:r>
        <w:t>Participate in review and revision of the Hidden Gems Program</w:t>
      </w:r>
      <w:r w:rsidR="005732A1">
        <w:t>me</w:t>
      </w:r>
      <w:r>
        <w:t xml:space="preserve"> curriculum.</w:t>
      </w:r>
    </w:p>
    <w:p w14:paraId="08F8D614" w14:textId="311E4963" w:rsidR="00C0467E" w:rsidRDefault="00C0467E" w:rsidP="00C0467E">
      <w:pPr>
        <w:widowControl/>
        <w:ind w:left="720"/>
      </w:pPr>
      <w:r>
        <w:lastRenderedPageBreak/>
        <w:t>參與啟珍項目材料的審閱與修訂</w:t>
      </w:r>
      <w:r>
        <w:rPr>
          <w:rFonts w:hint="eastAsia"/>
        </w:rPr>
        <w:t>。</w:t>
      </w:r>
    </w:p>
    <w:p w14:paraId="6768387E" w14:textId="311F0E47" w:rsidR="00B86FDC" w:rsidRDefault="00B86FDC" w:rsidP="00B86FDC">
      <w:pPr>
        <w:widowControl/>
        <w:numPr>
          <w:ilvl w:val="0"/>
          <w:numId w:val="16"/>
        </w:numPr>
      </w:pPr>
      <w:r w:rsidRPr="005360B7">
        <w:t xml:space="preserve">Develop </w:t>
      </w:r>
      <w:r>
        <w:t>informational</w:t>
      </w:r>
      <w:r w:rsidRPr="005360B7">
        <w:t xml:space="preserve"> materials, teaching aids, </w:t>
      </w:r>
      <w:r>
        <w:t>online and social media content</w:t>
      </w:r>
      <w:r w:rsidRPr="005360B7">
        <w:t>, and other basic program</w:t>
      </w:r>
      <w:r w:rsidR="005732A1">
        <w:t>me</w:t>
      </w:r>
      <w:r w:rsidRPr="005360B7">
        <w:t xml:space="preserve"> </w:t>
      </w:r>
      <w:r>
        <w:t>materials</w:t>
      </w:r>
      <w:r w:rsidRPr="005360B7">
        <w:t xml:space="preserve">. </w:t>
      </w:r>
    </w:p>
    <w:p w14:paraId="71F2175B" w14:textId="4F3B9042" w:rsidR="00C0467E" w:rsidRDefault="00CF470E" w:rsidP="00C0467E">
      <w:pPr>
        <w:widowControl/>
        <w:ind w:left="720"/>
        <w:rPr>
          <w:lang w:eastAsia="zh-TW"/>
        </w:rPr>
      </w:pPr>
      <w:r>
        <w:rPr>
          <w:rFonts w:asciiTheme="minorEastAsia" w:hAnsiTheme="minorEastAsia" w:hint="eastAsia"/>
          <w:lang w:eastAsia="zh-TW"/>
        </w:rPr>
        <w:t>編輯宣傳材料、教具、</w:t>
      </w:r>
      <w:r w:rsidR="00FC3E02" w:rsidRPr="00EE15B7">
        <w:rPr>
          <w:rFonts w:asciiTheme="minorEastAsia" w:hAnsiTheme="minorEastAsia" w:hint="eastAsia"/>
          <w:lang w:eastAsia="zh-TW"/>
        </w:rPr>
        <w:t>網路及社交媒體的內容及其他基本</w:t>
      </w:r>
      <w:r w:rsidR="00FC3E02" w:rsidRPr="00EE15B7">
        <w:rPr>
          <w:rFonts w:asciiTheme="minorEastAsia" w:hAnsiTheme="minorEastAsia" w:hint="eastAsia"/>
          <w:bCs/>
          <w:lang w:eastAsia="zh-TW"/>
        </w:rPr>
        <w:t>項目</w:t>
      </w:r>
      <w:r w:rsidR="00FC3E02" w:rsidRPr="00EE15B7">
        <w:rPr>
          <w:rFonts w:asciiTheme="minorEastAsia" w:hAnsiTheme="minorEastAsia" w:hint="eastAsia"/>
          <w:lang w:eastAsia="zh-TW"/>
        </w:rPr>
        <w:t>材料。</w:t>
      </w:r>
    </w:p>
    <w:p w14:paraId="6768387F" w14:textId="7CBC2BC1" w:rsidR="00B86FDC" w:rsidRDefault="00B86FDC" w:rsidP="00B86FDC">
      <w:pPr>
        <w:pStyle w:val="ListParagraph"/>
        <w:widowControl/>
        <w:numPr>
          <w:ilvl w:val="0"/>
          <w:numId w:val="16"/>
        </w:numPr>
        <w:spacing w:after="200" w:line="276" w:lineRule="auto"/>
        <w:ind w:firstLineChars="0"/>
        <w:contextualSpacing/>
        <w:jc w:val="left"/>
      </w:pPr>
      <w:r>
        <w:t xml:space="preserve">Research and write reports on existing organizations in Macau that work in the areas of </w:t>
      </w:r>
      <w:r w:rsidR="00663C61">
        <w:t xml:space="preserve">early childhood </w:t>
      </w:r>
      <w:r>
        <w:t xml:space="preserve">education. </w:t>
      </w:r>
    </w:p>
    <w:p w14:paraId="42330D17" w14:textId="2CD280A2" w:rsidR="00FC3E02" w:rsidRDefault="00CF470E" w:rsidP="00FC3E02">
      <w:pPr>
        <w:pStyle w:val="ListParagraph"/>
        <w:widowControl/>
        <w:spacing w:after="200" w:line="276" w:lineRule="auto"/>
        <w:ind w:left="720" w:firstLineChars="0" w:firstLine="0"/>
        <w:contextualSpacing/>
        <w:jc w:val="left"/>
        <w:rPr>
          <w:lang w:eastAsia="zh-TW"/>
        </w:rPr>
      </w:pPr>
      <w:r>
        <w:rPr>
          <w:rFonts w:asciiTheme="minorEastAsia" w:hAnsiTheme="minorEastAsia" w:hint="eastAsia"/>
          <w:lang w:eastAsia="zh-TW"/>
        </w:rPr>
        <w:t>對在澳門青年進行教育及早期兒童教育</w:t>
      </w:r>
      <w:r w:rsidR="00FC3E02" w:rsidRPr="00557C6C">
        <w:rPr>
          <w:rFonts w:asciiTheme="minorEastAsia" w:hAnsiTheme="minorEastAsia" w:hint="eastAsia"/>
          <w:lang w:eastAsia="zh-TW"/>
        </w:rPr>
        <w:t>方面工作的機構進行調查並書寫相關的報告</w:t>
      </w:r>
      <w:r w:rsidR="00FC3E02">
        <w:rPr>
          <w:rFonts w:asciiTheme="minorEastAsia" w:hAnsiTheme="minorEastAsia" w:hint="eastAsia"/>
          <w:lang w:eastAsia="zh-TW"/>
        </w:rPr>
        <w:t>。</w:t>
      </w:r>
    </w:p>
    <w:p w14:paraId="67683880" w14:textId="036DE59C" w:rsidR="00B86FDC" w:rsidRDefault="00B86FDC" w:rsidP="00B86FDC">
      <w:pPr>
        <w:pStyle w:val="ListParagraph"/>
        <w:widowControl/>
        <w:numPr>
          <w:ilvl w:val="0"/>
          <w:numId w:val="16"/>
        </w:numPr>
        <w:spacing w:after="200" w:line="276" w:lineRule="auto"/>
        <w:ind w:firstLineChars="0"/>
        <w:contextualSpacing/>
        <w:jc w:val="left"/>
      </w:pPr>
      <w:r>
        <w:t xml:space="preserve">Identify and attend events, conferences, seminars and other gatherings related to </w:t>
      </w:r>
      <w:r w:rsidR="00663C61">
        <w:t>early childhood</w:t>
      </w:r>
      <w:r>
        <w:t xml:space="preserve"> education in Macau on behalf of the Badi Foundation.</w:t>
      </w:r>
    </w:p>
    <w:p w14:paraId="7B1327A7" w14:textId="51266C49" w:rsidR="00FC3E02" w:rsidRDefault="00CF470E" w:rsidP="00FC3E02">
      <w:pPr>
        <w:pStyle w:val="ListParagraph"/>
        <w:widowControl/>
        <w:spacing w:after="200" w:line="276" w:lineRule="auto"/>
        <w:ind w:left="720" w:firstLineChars="0" w:firstLine="0"/>
        <w:contextualSpacing/>
        <w:jc w:val="left"/>
        <w:rPr>
          <w:lang w:eastAsia="zh-TW"/>
        </w:rPr>
      </w:pPr>
      <w:r>
        <w:rPr>
          <w:rFonts w:asciiTheme="minorEastAsia" w:hAnsiTheme="minorEastAsia" w:hint="eastAsia"/>
          <w:lang w:eastAsia="zh-TW"/>
        </w:rPr>
        <w:t>識別並代表巴迪基金會參加與澳門的早期兒童教育</w:t>
      </w:r>
      <w:r w:rsidR="00FC3E02" w:rsidRPr="00557C6C">
        <w:rPr>
          <w:rFonts w:asciiTheme="minorEastAsia" w:hAnsiTheme="minorEastAsia" w:hint="eastAsia"/>
          <w:lang w:eastAsia="zh-TW"/>
        </w:rPr>
        <w:t>有關的活動、會議及研討會。</w:t>
      </w:r>
    </w:p>
    <w:p w14:paraId="67683881" w14:textId="5F8C042D" w:rsidR="00B86FDC" w:rsidRDefault="00B86FDC" w:rsidP="00B86FDC">
      <w:pPr>
        <w:pStyle w:val="ListParagraph"/>
        <w:widowControl/>
        <w:numPr>
          <w:ilvl w:val="0"/>
          <w:numId w:val="16"/>
        </w:numPr>
        <w:spacing w:after="200" w:line="276" w:lineRule="auto"/>
        <w:ind w:firstLineChars="0"/>
        <w:contextualSpacing/>
        <w:jc w:val="left"/>
      </w:pPr>
      <w:r>
        <w:t>Analyze and summarize government policies and program</w:t>
      </w:r>
      <w:r w:rsidR="005732A1">
        <w:t>me</w:t>
      </w:r>
      <w:r>
        <w:t xml:space="preserve">s related to </w:t>
      </w:r>
      <w:r w:rsidR="00663C61">
        <w:t>early childhood education</w:t>
      </w:r>
      <w:r>
        <w:t xml:space="preserve"> in Macau.</w:t>
      </w:r>
    </w:p>
    <w:p w14:paraId="59781399" w14:textId="02EEBDA4" w:rsidR="00FC3E02" w:rsidRDefault="00FC3E02" w:rsidP="00FC3E02">
      <w:pPr>
        <w:pStyle w:val="ListParagraph"/>
        <w:widowControl/>
        <w:spacing w:after="200" w:line="276" w:lineRule="auto"/>
        <w:ind w:left="720" w:firstLineChars="0" w:firstLine="0"/>
        <w:contextualSpacing/>
        <w:jc w:val="left"/>
        <w:rPr>
          <w:lang w:eastAsia="zh-TW"/>
        </w:rPr>
      </w:pPr>
      <w:r>
        <w:rPr>
          <w:rFonts w:asciiTheme="minorEastAsia" w:hAnsiTheme="minorEastAsia" w:hint="eastAsia"/>
          <w:lang w:eastAsia="zh-TW"/>
        </w:rPr>
        <w:t>分析及總結與澳門的早期兒童教育</w:t>
      </w:r>
      <w:r w:rsidRPr="00557C6C">
        <w:rPr>
          <w:rFonts w:asciiTheme="minorEastAsia" w:hAnsiTheme="minorEastAsia" w:hint="eastAsia"/>
          <w:lang w:eastAsia="zh-TW"/>
        </w:rPr>
        <w:t>相關的政府政策及</w:t>
      </w:r>
      <w:r w:rsidRPr="00EE15B7">
        <w:rPr>
          <w:rFonts w:asciiTheme="minorEastAsia" w:hAnsiTheme="minorEastAsia" w:hint="eastAsia"/>
          <w:bCs/>
          <w:lang w:eastAsia="zh-TW"/>
        </w:rPr>
        <w:t>項目</w:t>
      </w:r>
      <w:r w:rsidRPr="00557C6C">
        <w:rPr>
          <w:rFonts w:asciiTheme="minorEastAsia" w:hAnsiTheme="minorEastAsia" w:hint="eastAsia"/>
          <w:lang w:eastAsia="zh-TW"/>
        </w:rPr>
        <w:t>。</w:t>
      </w:r>
    </w:p>
    <w:p w14:paraId="67683882" w14:textId="3E906677" w:rsidR="00B86FDC" w:rsidRDefault="00B86FDC" w:rsidP="00B86FDC">
      <w:pPr>
        <w:pStyle w:val="ListParagraph"/>
        <w:widowControl/>
        <w:numPr>
          <w:ilvl w:val="0"/>
          <w:numId w:val="16"/>
        </w:numPr>
        <w:spacing w:after="200" w:line="276" w:lineRule="auto"/>
        <w:ind w:firstLineChars="0"/>
        <w:contextualSpacing/>
        <w:jc w:val="left"/>
      </w:pPr>
      <w:r>
        <w:t xml:space="preserve">Assist with efforts to develop funding for </w:t>
      </w:r>
      <w:r w:rsidR="00663C61">
        <w:t xml:space="preserve">the Hidden Gems </w:t>
      </w:r>
      <w:r w:rsidRPr="008B1560">
        <w:t>Program</w:t>
      </w:r>
      <w:r w:rsidR="005732A1">
        <w:t>me</w:t>
      </w:r>
      <w:r>
        <w:t>.</w:t>
      </w:r>
    </w:p>
    <w:p w14:paraId="67683883" w14:textId="7F619506" w:rsidR="00B86FDC" w:rsidRDefault="00FC3E02" w:rsidP="00FC3E02">
      <w:pPr>
        <w:pStyle w:val="ListParagraph"/>
        <w:ind w:leftChars="100" w:left="210"/>
        <w:rPr>
          <w:lang w:eastAsia="zh-TW"/>
        </w:rPr>
      </w:pPr>
      <w:r>
        <w:rPr>
          <w:rFonts w:asciiTheme="minorEastAsia" w:hAnsiTheme="minorEastAsia" w:hint="eastAsia"/>
          <w:lang w:eastAsia="zh-TW"/>
        </w:rPr>
        <w:t>協助啟珍項目</w:t>
      </w:r>
      <w:r w:rsidRPr="00557C6C">
        <w:rPr>
          <w:rFonts w:asciiTheme="minorEastAsia" w:hAnsiTheme="minorEastAsia" w:hint="eastAsia"/>
          <w:lang w:eastAsia="zh-TW"/>
        </w:rPr>
        <w:t>的籌款工作。</w:t>
      </w:r>
    </w:p>
    <w:p w14:paraId="67683885" w14:textId="77777777" w:rsidR="00B86FDC" w:rsidRDefault="00B86FDC" w:rsidP="00B86FDC">
      <w:pPr>
        <w:pStyle w:val="ListParagraph"/>
      </w:pPr>
    </w:p>
    <w:p w14:paraId="67683886" w14:textId="77777777" w:rsidR="00B86FDC" w:rsidRDefault="00B86FDC" w:rsidP="00B86FDC">
      <w:pPr>
        <w:rPr>
          <w:b/>
          <w:u w:val="single"/>
        </w:rPr>
      </w:pPr>
      <w:r w:rsidRPr="00FC1D93">
        <w:rPr>
          <w:b/>
          <w:u w:val="single"/>
        </w:rPr>
        <w:t>Requirements:</w:t>
      </w:r>
    </w:p>
    <w:p w14:paraId="5D9F0F79" w14:textId="3A217E62" w:rsidR="00FC3E02" w:rsidRPr="00FC1D93" w:rsidRDefault="00FC3E02" w:rsidP="00B86FDC">
      <w:pPr>
        <w:rPr>
          <w:b/>
          <w:u w:val="single"/>
        </w:rPr>
      </w:pPr>
      <w:r>
        <w:rPr>
          <w:b/>
          <w:u w:val="single"/>
        </w:rPr>
        <w:t>要求</w:t>
      </w:r>
    </w:p>
    <w:p w14:paraId="67683887" w14:textId="25910994" w:rsidR="00B86FDC" w:rsidRDefault="00663C61" w:rsidP="00B86FDC">
      <w:pPr>
        <w:pStyle w:val="ListParagraph"/>
        <w:widowControl/>
        <w:numPr>
          <w:ilvl w:val="0"/>
          <w:numId w:val="17"/>
        </w:numPr>
        <w:spacing w:after="200" w:line="276" w:lineRule="auto"/>
        <w:ind w:firstLineChars="0"/>
        <w:contextualSpacing/>
        <w:jc w:val="left"/>
      </w:pPr>
      <w:r>
        <w:t>A deep dedication and enthusiasm for early childhood education.</w:t>
      </w:r>
    </w:p>
    <w:p w14:paraId="31FA3EE2" w14:textId="599A2CE6" w:rsidR="00FC3E02" w:rsidRDefault="00FC3E02" w:rsidP="00FC3E02">
      <w:pPr>
        <w:pStyle w:val="ListParagraph"/>
        <w:widowControl/>
        <w:spacing w:after="200" w:line="276" w:lineRule="auto"/>
        <w:ind w:left="720" w:firstLineChars="0" w:firstLine="0"/>
        <w:contextualSpacing/>
        <w:jc w:val="left"/>
        <w:rPr>
          <w:lang w:eastAsia="zh-TW"/>
        </w:rPr>
      </w:pPr>
      <w:r>
        <w:rPr>
          <w:lang w:eastAsia="zh-TW"/>
        </w:rPr>
        <w:t>對早期兒童教育有奉獻精神與熱情</w:t>
      </w:r>
      <w:r>
        <w:rPr>
          <w:rFonts w:hint="eastAsia"/>
          <w:lang w:eastAsia="zh-TW"/>
        </w:rPr>
        <w:t>。</w:t>
      </w:r>
    </w:p>
    <w:p w14:paraId="48292A23" w14:textId="21841D84" w:rsidR="00663C61" w:rsidRDefault="00663C61" w:rsidP="00B86FDC">
      <w:pPr>
        <w:pStyle w:val="ListParagraph"/>
        <w:widowControl/>
        <w:numPr>
          <w:ilvl w:val="0"/>
          <w:numId w:val="17"/>
        </w:numPr>
        <w:spacing w:after="200" w:line="276" w:lineRule="auto"/>
        <w:ind w:firstLineChars="0"/>
        <w:contextualSpacing/>
        <w:jc w:val="left"/>
      </w:pPr>
      <w:r>
        <w:t xml:space="preserve">Prior experience with early childhood education is </w:t>
      </w:r>
      <w:r w:rsidR="002A7F7C">
        <w:t>highly beneficial</w:t>
      </w:r>
      <w:r>
        <w:t>, but not strictly required.</w:t>
      </w:r>
    </w:p>
    <w:p w14:paraId="0AB94EE5" w14:textId="47B667BA" w:rsidR="00FC3E02" w:rsidRPr="00FC3E02" w:rsidRDefault="00FC3E02" w:rsidP="00FC3E02">
      <w:pPr>
        <w:pStyle w:val="ListParagraph"/>
        <w:widowControl/>
        <w:spacing w:after="200" w:line="276" w:lineRule="auto"/>
        <w:ind w:left="720" w:firstLineChars="0" w:firstLine="0"/>
        <w:contextualSpacing/>
        <w:jc w:val="left"/>
        <w:rPr>
          <w:rFonts w:eastAsia="PMingLiU"/>
          <w:lang w:eastAsia="zh-TW"/>
        </w:rPr>
      </w:pPr>
      <w:r>
        <w:rPr>
          <w:lang w:eastAsia="zh-TW"/>
        </w:rPr>
        <w:t>有早期兒童教育的相關經驗者優先</w:t>
      </w:r>
      <w:r>
        <w:rPr>
          <w:rFonts w:hint="eastAsia"/>
        </w:rPr>
        <w:t>，</w:t>
      </w:r>
      <w:r>
        <w:rPr>
          <w:lang w:eastAsia="zh-TW"/>
        </w:rPr>
        <w:t>但不是必備條件</w:t>
      </w:r>
      <w:r>
        <w:rPr>
          <w:rFonts w:hint="eastAsia"/>
        </w:rPr>
        <w:t>。</w:t>
      </w:r>
    </w:p>
    <w:p w14:paraId="67683888" w14:textId="77777777" w:rsidR="00B86FDC" w:rsidRDefault="00B86FDC" w:rsidP="00B86FDC">
      <w:pPr>
        <w:pStyle w:val="ListParagraph"/>
        <w:widowControl/>
        <w:numPr>
          <w:ilvl w:val="0"/>
          <w:numId w:val="17"/>
        </w:numPr>
        <w:spacing w:after="200" w:line="276" w:lineRule="auto"/>
        <w:ind w:firstLineChars="0"/>
        <w:contextualSpacing/>
        <w:jc w:val="left"/>
      </w:pPr>
      <w:r>
        <w:t>Flexibility, an openness to learning and to participate in intensive training.</w:t>
      </w:r>
    </w:p>
    <w:p w14:paraId="3BB632CC" w14:textId="43028E7E" w:rsidR="00FC3E02" w:rsidRDefault="00FC3E02" w:rsidP="00FC3E02">
      <w:pPr>
        <w:pStyle w:val="ListParagraph"/>
        <w:widowControl/>
        <w:spacing w:after="200" w:line="276" w:lineRule="auto"/>
        <w:ind w:left="720" w:firstLineChars="0" w:firstLine="0"/>
        <w:contextualSpacing/>
        <w:jc w:val="left"/>
        <w:rPr>
          <w:lang w:eastAsia="zh-TW"/>
        </w:rPr>
      </w:pPr>
      <w:r>
        <w:rPr>
          <w:lang w:eastAsia="zh-TW"/>
        </w:rPr>
        <w:t>對密集培訓的參與保持靈活</w:t>
      </w:r>
      <w:r>
        <w:rPr>
          <w:rFonts w:hint="eastAsia"/>
          <w:lang w:eastAsia="zh-TW"/>
        </w:rPr>
        <w:t>、</w:t>
      </w:r>
      <w:r>
        <w:rPr>
          <w:lang w:eastAsia="zh-TW"/>
        </w:rPr>
        <w:t>開放的態度</w:t>
      </w:r>
      <w:r>
        <w:rPr>
          <w:rFonts w:hint="eastAsia"/>
          <w:lang w:eastAsia="zh-TW"/>
        </w:rPr>
        <w:t>。</w:t>
      </w:r>
    </w:p>
    <w:p w14:paraId="67683889" w14:textId="77777777" w:rsidR="00B86FDC" w:rsidRDefault="00B86FDC" w:rsidP="00B86FDC">
      <w:pPr>
        <w:pStyle w:val="ListParagraph"/>
        <w:widowControl/>
        <w:numPr>
          <w:ilvl w:val="0"/>
          <w:numId w:val="17"/>
        </w:numPr>
        <w:spacing w:after="200" w:line="276" w:lineRule="auto"/>
        <w:ind w:firstLineChars="0"/>
        <w:contextualSpacing/>
        <w:jc w:val="left"/>
      </w:pPr>
      <w:r>
        <w:t>Ability to take initiative and work independently as well to work harmoniously in teams.</w:t>
      </w:r>
    </w:p>
    <w:p w14:paraId="5421531C" w14:textId="64F3BFB8" w:rsidR="00FC3E02" w:rsidRDefault="00FC3E02" w:rsidP="00FC3E02">
      <w:pPr>
        <w:pStyle w:val="ListParagraph"/>
        <w:widowControl/>
        <w:spacing w:after="200" w:line="276" w:lineRule="auto"/>
        <w:ind w:left="720" w:firstLineChars="0" w:firstLine="0"/>
        <w:contextualSpacing/>
        <w:jc w:val="left"/>
        <w:rPr>
          <w:lang w:eastAsia="zh-TW"/>
        </w:rPr>
      </w:pPr>
      <w:r w:rsidRPr="00557C6C">
        <w:rPr>
          <w:rFonts w:asciiTheme="minorEastAsia" w:hAnsiTheme="minorEastAsia" w:hint="eastAsia"/>
          <w:lang w:eastAsia="zh-TW"/>
        </w:rPr>
        <w:t>有獨立、主動地工作的能力，同時也具備與團隊和睦地相處與合作的能力。</w:t>
      </w:r>
    </w:p>
    <w:p w14:paraId="6768388A" w14:textId="77777777" w:rsidR="00B86FDC" w:rsidRDefault="00B86FDC" w:rsidP="00B86FDC">
      <w:pPr>
        <w:pStyle w:val="ListParagraph"/>
        <w:widowControl/>
        <w:numPr>
          <w:ilvl w:val="0"/>
          <w:numId w:val="17"/>
        </w:numPr>
        <w:spacing w:after="200" w:line="276" w:lineRule="auto"/>
        <w:ind w:firstLineChars="0"/>
        <w:contextualSpacing/>
        <w:jc w:val="left"/>
      </w:pPr>
      <w:r>
        <w:t>Strong communication skills both spoken and in writing.</w:t>
      </w:r>
    </w:p>
    <w:p w14:paraId="599A947D" w14:textId="77777777" w:rsidR="00FC3E02" w:rsidRDefault="00FC3E02" w:rsidP="00FC3E02">
      <w:pPr>
        <w:pStyle w:val="ListParagraph"/>
        <w:widowControl/>
        <w:spacing w:after="200" w:line="276" w:lineRule="auto"/>
        <w:ind w:left="720" w:firstLineChars="0" w:firstLine="0"/>
        <w:contextualSpacing/>
        <w:jc w:val="left"/>
        <w:rPr>
          <w:lang w:eastAsia="zh-TW"/>
        </w:rPr>
      </w:pPr>
      <w:r>
        <w:rPr>
          <w:rFonts w:asciiTheme="minorEastAsia" w:hAnsiTheme="minorEastAsia" w:hint="eastAsia"/>
          <w:lang w:eastAsia="zh-TW"/>
        </w:rPr>
        <w:t>有</w:t>
      </w:r>
      <w:r w:rsidRPr="00557C6C">
        <w:rPr>
          <w:rFonts w:asciiTheme="minorEastAsia" w:hAnsiTheme="minorEastAsia" w:hint="eastAsia"/>
          <w:lang w:eastAsia="zh-TW"/>
        </w:rPr>
        <w:t>良好的口頭及書面表達能力</w:t>
      </w:r>
      <w:r>
        <w:rPr>
          <w:rFonts w:hint="eastAsia"/>
          <w:lang w:eastAsia="zh-TW"/>
        </w:rPr>
        <w:t>。</w:t>
      </w:r>
    </w:p>
    <w:p w14:paraId="6768388B" w14:textId="77777777" w:rsidR="00B86FDC" w:rsidRDefault="00B86FDC" w:rsidP="00B86FDC">
      <w:pPr>
        <w:pStyle w:val="ListParagraph"/>
        <w:widowControl/>
        <w:numPr>
          <w:ilvl w:val="0"/>
          <w:numId w:val="17"/>
        </w:numPr>
        <w:spacing w:after="200" w:line="276" w:lineRule="auto"/>
        <w:ind w:firstLineChars="0"/>
        <w:contextualSpacing/>
        <w:jc w:val="left"/>
      </w:pPr>
      <w:r>
        <w:t>Chinese language fluency is required, English language ability is also desirable.</w:t>
      </w:r>
    </w:p>
    <w:p w14:paraId="1A3F57E7" w14:textId="4C426E17" w:rsidR="00FC3E02" w:rsidRDefault="00FC3E02" w:rsidP="00FC3E02">
      <w:pPr>
        <w:pStyle w:val="ListParagraph"/>
        <w:widowControl/>
        <w:spacing w:after="200" w:line="276" w:lineRule="auto"/>
        <w:ind w:left="720" w:firstLineChars="0" w:firstLine="0"/>
        <w:contextualSpacing/>
        <w:jc w:val="left"/>
        <w:rPr>
          <w:lang w:eastAsia="zh-TW"/>
        </w:rPr>
      </w:pPr>
      <w:r>
        <w:rPr>
          <w:rFonts w:asciiTheme="minorEastAsia" w:hAnsiTheme="minorEastAsia" w:hint="eastAsia"/>
          <w:lang w:eastAsia="zh-TW"/>
        </w:rPr>
        <w:t>具有</w:t>
      </w:r>
      <w:r w:rsidRPr="004A1D4B">
        <w:rPr>
          <w:rFonts w:asciiTheme="minorEastAsia" w:hAnsiTheme="minorEastAsia" w:hint="eastAsia"/>
          <w:lang w:eastAsia="zh-TW"/>
        </w:rPr>
        <w:t>流利的中文</w:t>
      </w:r>
      <w:r w:rsidRPr="004960A2">
        <w:rPr>
          <w:rFonts w:asciiTheme="minorEastAsia" w:hAnsiTheme="minorEastAsia" w:hint="eastAsia"/>
          <w:lang w:eastAsia="zh-TW"/>
        </w:rPr>
        <w:t>表達能力</w:t>
      </w:r>
      <w:r>
        <w:rPr>
          <w:rFonts w:asciiTheme="minorEastAsia" w:hAnsiTheme="minorEastAsia" w:hint="eastAsia"/>
          <w:lang w:eastAsia="zh-TW"/>
        </w:rPr>
        <w:t>和一定的</w:t>
      </w:r>
      <w:r w:rsidRPr="004A1D4B">
        <w:rPr>
          <w:rFonts w:asciiTheme="minorEastAsia" w:hAnsiTheme="minorEastAsia" w:hint="eastAsia"/>
          <w:lang w:eastAsia="zh-TW"/>
        </w:rPr>
        <w:t>英語</w:t>
      </w:r>
      <w:r>
        <w:rPr>
          <w:rFonts w:asciiTheme="minorEastAsia" w:hAnsiTheme="minorEastAsia" w:hint="eastAsia"/>
          <w:lang w:eastAsia="zh-TW"/>
        </w:rPr>
        <w:t>基础</w:t>
      </w:r>
      <w:r w:rsidRPr="004A1D4B">
        <w:rPr>
          <w:rFonts w:asciiTheme="minorEastAsia" w:hAnsiTheme="minorEastAsia" w:hint="eastAsia"/>
          <w:lang w:eastAsia="zh-TW"/>
        </w:rPr>
        <w:t>。</w:t>
      </w:r>
    </w:p>
    <w:p w14:paraId="6768388C" w14:textId="77777777" w:rsidR="00B86FDC" w:rsidRDefault="00B86FDC" w:rsidP="00B86FDC">
      <w:pPr>
        <w:pStyle w:val="ListParagraph"/>
        <w:widowControl/>
        <w:numPr>
          <w:ilvl w:val="0"/>
          <w:numId w:val="17"/>
        </w:numPr>
        <w:spacing w:after="200" w:line="276" w:lineRule="auto"/>
        <w:ind w:firstLineChars="0"/>
        <w:contextualSpacing/>
        <w:jc w:val="left"/>
      </w:pPr>
      <w:r>
        <w:t>Willingness to strive for high moral standards in ones conduct, expression and appearance.</w:t>
      </w:r>
    </w:p>
    <w:p w14:paraId="6768388D" w14:textId="77777777" w:rsidR="00B86FDC" w:rsidRDefault="00B86FDC" w:rsidP="00B86FDC">
      <w:pPr>
        <w:rPr>
          <w:b/>
          <w:u w:val="single"/>
        </w:rPr>
      </w:pPr>
      <w:r w:rsidRPr="00FC4DF5">
        <w:rPr>
          <w:b/>
          <w:u w:val="single"/>
        </w:rPr>
        <w:t>Training:</w:t>
      </w:r>
    </w:p>
    <w:p w14:paraId="2F6EC864" w14:textId="480A7ED7" w:rsidR="00F122EA" w:rsidRPr="00FC4DF5" w:rsidRDefault="00F122EA" w:rsidP="00B86FDC">
      <w:pPr>
        <w:rPr>
          <w:b/>
          <w:u w:val="single"/>
        </w:rPr>
      </w:pPr>
      <w:r>
        <w:rPr>
          <w:b/>
          <w:u w:val="single"/>
        </w:rPr>
        <w:t>培訓</w:t>
      </w:r>
    </w:p>
    <w:p w14:paraId="6768388E" w14:textId="71C2D9BC" w:rsidR="00B86FDC" w:rsidRDefault="00B86FDC" w:rsidP="00B86FDC">
      <w:r>
        <w:t>Intensive training</w:t>
      </w:r>
      <w:r w:rsidR="004645DF">
        <w:t xml:space="preserve"> as well as ongoing support and accompaniment </w:t>
      </w:r>
      <w:r>
        <w:t xml:space="preserve">related to </w:t>
      </w:r>
      <w:r w:rsidR="009A7CE9">
        <w:t>the Hidden Gems Program</w:t>
      </w:r>
      <w:r w:rsidR="005732A1">
        <w:t>me</w:t>
      </w:r>
      <w:r w:rsidR="009A7CE9">
        <w:t>, the conceptual framework of the Badi Foundation, and other</w:t>
      </w:r>
      <w:r>
        <w:t xml:space="preserve"> work responsibilities will be provided.</w:t>
      </w:r>
    </w:p>
    <w:p w14:paraId="6768388F" w14:textId="3EA2A409" w:rsidR="009B7636" w:rsidRPr="00060D3A" w:rsidRDefault="00CE431B" w:rsidP="00F122EA">
      <w:pPr>
        <w:rPr>
          <w:sz w:val="28"/>
          <w:szCs w:val="28"/>
          <w:lang w:eastAsia="zh-TW"/>
        </w:rPr>
      </w:pPr>
      <w:r>
        <w:rPr>
          <w:rFonts w:asciiTheme="minorEastAsia" w:hAnsiTheme="minorEastAsia" w:hint="eastAsia"/>
          <w:lang w:eastAsia="zh-TW"/>
        </w:rPr>
        <w:lastRenderedPageBreak/>
        <w:t>我們將提供與啟珍項目、巴迪基金會概念框架及工作責任方面相關的密集培訓及持續的支持與陪伴。</w:t>
      </w:r>
    </w:p>
    <w:sectPr w:rsidR="009B7636" w:rsidRPr="00060D3A" w:rsidSect="005D418E">
      <w:head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9037" w14:textId="77777777" w:rsidR="00FB5F2B" w:rsidRDefault="00FB5F2B" w:rsidP="00613E5F">
      <w:r>
        <w:separator/>
      </w:r>
    </w:p>
  </w:endnote>
  <w:endnote w:type="continuationSeparator" w:id="0">
    <w:p w14:paraId="47993083" w14:textId="77777777" w:rsidR="00FB5F2B" w:rsidRDefault="00FB5F2B" w:rsidP="0061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3598" w14:textId="77777777" w:rsidR="00FB5F2B" w:rsidRDefault="00FB5F2B" w:rsidP="00613E5F">
      <w:r>
        <w:separator/>
      </w:r>
    </w:p>
  </w:footnote>
  <w:footnote w:type="continuationSeparator" w:id="0">
    <w:p w14:paraId="765CDF7B" w14:textId="77777777" w:rsidR="00FB5F2B" w:rsidRDefault="00FB5F2B" w:rsidP="0061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3894" w14:textId="77777777" w:rsidR="005D418E" w:rsidRDefault="005D418E">
    <w:pPr>
      <w:pStyle w:val="Header"/>
    </w:pPr>
    <w:r>
      <w:rPr>
        <w:noProof/>
        <w:lang w:eastAsia="zh-TW"/>
      </w:rPr>
      <w:drawing>
        <wp:inline distT="0" distB="0" distL="0" distR="0" wp14:anchorId="67683896" wp14:editId="67683897">
          <wp:extent cx="5400040" cy="743585"/>
          <wp:effectExtent l="19050" t="0" r="0" b="0"/>
          <wp:docPr id="4" name="图片 3" descr="信纸(页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纸(页头).jpg"/>
                  <pic:cNvPicPr/>
                </pic:nvPicPr>
                <pic:blipFill>
                  <a:blip r:embed="rId1"/>
                  <a:stretch>
                    <a:fillRect/>
                  </a:stretch>
                </pic:blipFill>
                <pic:spPr>
                  <a:xfrm>
                    <a:off x="0" y="0"/>
                    <a:ext cx="5400040"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062"/>
    <w:multiLevelType w:val="hybridMultilevel"/>
    <w:tmpl w:val="58841DDA"/>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1" w15:restartNumberingAfterBreak="0">
    <w:nsid w:val="09773C84"/>
    <w:multiLevelType w:val="hybridMultilevel"/>
    <w:tmpl w:val="ACD84DA4"/>
    <w:lvl w:ilvl="0" w:tplc="DD2A237A">
      <w:start w:val="1"/>
      <w:numFmt w:val="bullet"/>
      <w:lvlText w:val="•"/>
      <w:lvlJc w:val="left"/>
      <w:pPr>
        <w:tabs>
          <w:tab w:val="num" w:pos="720"/>
        </w:tabs>
        <w:ind w:left="720" w:hanging="360"/>
      </w:pPr>
      <w:rPr>
        <w:rFonts w:ascii="SimSun" w:hAnsi="SimSun" w:hint="default"/>
      </w:rPr>
    </w:lvl>
    <w:lvl w:ilvl="1" w:tplc="50F64ED0" w:tentative="1">
      <w:start w:val="1"/>
      <w:numFmt w:val="bullet"/>
      <w:lvlText w:val="•"/>
      <w:lvlJc w:val="left"/>
      <w:pPr>
        <w:tabs>
          <w:tab w:val="num" w:pos="1440"/>
        </w:tabs>
        <w:ind w:left="1440" w:hanging="360"/>
      </w:pPr>
      <w:rPr>
        <w:rFonts w:ascii="SimSun" w:hAnsi="SimSun" w:hint="default"/>
      </w:rPr>
    </w:lvl>
    <w:lvl w:ilvl="2" w:tplc="04B6FE38" w:tentative="1">
      <w:start w:val="1"/>
      <w:numFmt w:val="bullet"/>
      <w:lvlText w:val="•"/>
      <w:lvlJc w:val="left"/>
      <w:pPr>
        <w:tabs>
          <w:tab w:val="num" w:pos="2160"/>
        </w:tabs>
        <w:ind w:left="2160" w:hanging="360"/>
      </w:pPr>
      <w:rPr>
        <w:rFonts w:ascii="SimSun" w:hAnsi="SimSun" w:hint="default"/>
      </w:rPr>
    </w:lvl>
    <w:lvl w:ilvl="3" w:tplc="69287A88" w:tentative="1">
      <w:start w:val="1"/>
      <w:numFmt w:val="bullet"/>
      <w:lvlText w:val="•"/>
      <w:lvlJc w:val="left"/>
      <w:pPr>
        <w:tabs>
          <w:tab w:val="num" w:pos="2880"/>
        </w:tabs>
        <w:ind w:left="2880" w:hanging="360"/>
      </w:pPr>
      <w:rPr>
        <w:rFonts w:ascii="SimSun" w:hAnsi="SimSun" w:hint="default"/>
      </w:rPr>
    </w:lvl>
    <w:lvl w:ilvl="4" w:tplc="24A0605A" w:tentative="1">
      <w:start w:val="1"/>
      <w:numFmt w:val="bullet"/>
      <w:lvlText w:val="•"/>
      <w:lvlJc w:val="left"/>
      <w:pPr>
        <w:tabs>
          <w:tab w:val="num" w:pos="3600"/>
        </w:tabs>
        <w:ind w:left="3600" w:hanging="360"/>
      </w:pPr>
      <w:rPr>
        <w:rFonts w:ascii="SimSun" w:hAnsi="SimSun" w:hint="default"/>
      </w:rPr>
    </w:lvl>
    <w:lvl w:ilvl="5" w:tplc="F29290FE" w:tentative="1">
      <w:start w:val="1"/>
      <w:numFmt w:val="bullet"/>
      <w:lvlText w:val="•"/>
      <w:lvlJc w:val="left"/>
      <w:pPr>
        <w:tabs>
          <w:tab w:val="num" w:pos="4320"/>
        </w:tabs>
        <w:ind w:left="4320" w:hanging="360"/>
      </w:pPr>
      <w:rPr>
        <w:rFonts w:ascii="SimSun" w:hAnsi="SimSun" w:hint="default"/>
      </w:rPr>
    </w:lvl>
    <w:lvl w:ilvl="6" w:tplc="E5048DE2" w:tentative="1">
      <w:start w:val="1"/>
      <w:numFmt w:val="bullet"/>
      <w:lvlText w:val="•"/>
      <w:lvlJc w:val="left"/>
      <w:pPr>
        <w:tabs>
          <w:tab w:val="num" w:pos="5040"/>
        </w:tabs>
        <w:ind w:left="5040" w:hanging="360"/>
      </w:pPr>
      <w:rPr>
        <w:rFonts w:ascii="SimSun" w:hAnsi="SimSun" w:hint="default"/>
      </w:rPr>
    </w:lvl>
    <w:lvl w:ilvl="7" w:tplc="8BB4EDE6" w:tentative="1">
      <w:start w:val="1"/>
      <w:numFmt w:val="bullet"/>
      <w:lvlText w:val="•"/>
      <w:lvlJc w:val="left"/>
      <w:pPr>
        <w:tabs>
          <w:tab w:val="num" w:pos="5760"/>
        </w:tabs>
        <w:ind w:left="5760" w:hanging="360"/>
      </w:pPr>
      <w:rPr>
        <w:rFonts w:ascii="SimSun" w:hAnsi="SimSun" w:hint="default"/>
      </w:rPr>
    </w:lvl>
    <w:lvl w:ilvl="8" w:tplc="248C8DAA" w:tentative="1">
      <w:start w:val="1"/>
      <w:numFmt w:val="bullet"/>
      <w:lvlText w:val="•"/>
      <w:lvlJc w:val="left"/>
      <w:pPr>
        <w:tabs>
          <w:tab w:val="num" w:pos="6480"/>
        </w:tabs>
        <w:ind w:left="6480" w:hanging="360"/>
      </w:pPr>
      <w:rPr>
        <w:rFonts w:ascii="SimSun" w:hAnsi="SimSun" w:hint="default"/>
      </w:rPr>
    </w:lvl>
  </w:abstractNum>
  <w:abstractNum w:abstractNumId="2" w15:restartNumberingAfterBreak="0">
    <w:nsid w:val="111930C3"/>
    <w:multiLevelType w:val="hybridMultilevel"/>
    <w:tmpl w:val="B84A780A"/>
    <w:lvl w:ilvl="0" w:tplc="D1BCC2A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1C97A25"/>
    <w:multiLevelType w:val="hybridMultilevel"/>
    <w:tmpl w:val="5626769A"/>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4" w15:restartNumberingAfterBreak="0">
    <w:nsid w:val="1B8452BC"/>
    <w:multiLevelType w:val="hybridMultilevel"/>
    <w:tmpl w:val="55D0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282C"/>
    <w:multiLevelType w:val="hybridMultilevel"/>
    <w:tmpl w:val="ACB4E082"/>
    <w:lvl w:ilvl="0" w:tplc="6FCC7C80">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0C2F46"/>
    <w:multiLevelType w:val="hybridMultilevel"/>
    <w:tmpl w:val="A8BCB88E"/>
    <w:lvl w:ilvl="0" w:tplc="D152D46A">
      <w:start w:val="1"/>
      <w:numFmt w:val="bullet"/>
      <w:lvlText w:val="•"/>
      <w:lvlJc w:val="left"/>
      <w:pPr>
        <w:tabs>
          <w:tab w:val="num" w:pos="720"/>
        </w:tabs>
        <w:ind w:left="720" w:hanging="360"/>
      </w:pPr>
      <w:rPr>
        <w:rFonts w:ascii="SimSun" w:hAnsi="SimSun" w:hint="default"/>
      </w:rPr>
    </w:lvl>
    <w:lvl w:ilvl="1" w:tplc="62469AC2" w:tentative="1">
      <w:start w:val="1"/>
      <w:numFmt w:val="bullet"/>
      <w:lvlText w:val="•"/>
      <w:lvlJc w:val="left"/>
      <w:pPr>
        <w:tabs>
          <w:tab w:val="num" w:pos="1440"/>
        </w:tabs>
        <w:ind w:left="1440" w:hanging="360"/>
      </w:pPr>
      <w:rPr>
        <w:rFonts w:ascii="SimSun" w:hAnsi="SimSun" w:hint="default"/>
      </w:rPr>
    </w:lvl>
    <w:lvl w:ilvl="2" w:tplc="A7EA6A22" w:tentative="1">
      <w:start w:val="1"/>
      <w:numFmt w:val="bullet"/>
      <w:lvlText w:val="•"/>
      <w:lvlJc w:val="left"/>
      <w:pPr>
        <w:tabs>
          <w:tab w:val="num" w:pos="2160"/>
        </w:tabs>
        <w:ind w:left="2160" w:hanging="360"/>
      </w:pPr>
      <w:rPr>
        <w:rFonts w:ascii="SimSun" w:hAnsi="SimSun" w:hint="default"/>
      </w:rPr>
    </w:lvl>
    <w:lvl w:ilvl="3" w:tplc="FF1EDC1A" w:tentative="1">
      <w:start w:val="1"/>
      <w:numFmt w:val="bullet"/>
      <w:lvlText w:val="•"/>
      <w:lvlJc w:val="left"/>
      <w:pPr>
        <w:tabs>
          <w:tab w:val="num" w:pos="2880"/>
        </w:tabs>
        <w:ind w:left="2880" w:hanging="360"/>
      </w:pPr>
      <w:rPr>
        <w:rFonts w:ascii="SimSun" w:hAnsi="SimSun" w:hint="default"/>
      </w:rPr>
    </w:lvl>
    <w:lvl w:ilvl="4" w:tplc="55E211A6" w:tentative="1">
      <w:start w:val="1"/>
      <w:numFmt w:val="bullet"/>
      <w:lvlText w:val="•"/>
      <w:lvlJc w:val="left"/>
      <w:pPr>
        <w:tabs>
          <w:tab w:val="num" w:pos="3600"/>
        </w:tabs>
        <w:ind w:left="3600" w:hanging="360"/>
      </w:pPr>
      <w:rPr>
        <w:rFonts w:ascii="SimSun" w:hAnsi="SimSun" w:hint="default"/>
      </w:rPr>
    </w:lvl>
    <w:lvl w:ilvl="5" w:tplc="89D88DAE" w:tentative="1">
      <w:start w:val="1"/>
      <w:numFmt w:val="bullet"/>
      <w:lvlText w:val="•"/>
      <w:lvlJc w:val="left"/>
      <w:pPr>
        <w:tabs>
          <w:tab w:val="num" w:pos="4320"/>
        </w:tabs>
        <w:ind w:left="4320" w:hanging="360"/>
      </w:pPr>
      <w:rPr>
        <w:rFonts w:ascii="SimSun" w:hAnsi="SimSun" w:hint="default"/>
      </w:rPr>
    </w:lvl>
    <w:lvl w:ilvl="6" w:tplc="F4C00B3C" w:tentative="1">
      <w:start w:val="1"/>
      <w:numFmt w:val="bullet"/>
      <w:lvlText w:val="•"/>
      <w:lvlJc w:val="left"/>
      <w:pPr>
        <w:tabs>
          <w:tab w:val="num" w:pos="5040"/>
        </w:tabs>
        <w:ind w:left="5040" w:hanging="360"/>
      </w:pPr>
      <w:rPr>
        <w:rFonts w:ascii="SimSun" w:hAnsi="SimSun" w:hint="default"/>
      </w:rPr>
    </w:lvl>
    <w:lvl w:ilvl="7" w:tplc="41B07DD2" w:tentative="1">
      <w:start w:val="1"/>
      <w:numFmt w:val="bullet"/>
      <w:lvlText w:val="•"/>
      <w:lvlJc w:val="left"/>
      <w:pPr>
        <w:tabs>
          <w:tab w:val="num" w:pos="5760"/>
        </w:tabs>
        <w:ind w:left="5760" w:hanging="360"/>
      </w:pPr>
      <w:rPr>
        <w:rFonts w:ascii="SimSun" w:hAnsi="SimSun" w:hint="default"/>
      </w:rPr>
    </w:lvl>
    <w:lvl w:ilvl="8" w:tplc="4710AEE4"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27BF7E32"/>
    <w:multiLevelType w:val="hybridMultilevel"/>
    <w:tmpl w:val="E6888ABE"/>
    <w:lvl w:ilvl="0" w:tplc="0409000D">
      <w:start w:val="1"/>
      <w:numFmt w:val="bullet"/>
      <w:lvlText w:val=""/>
      <w:lvlJc w:val="left"/>
      <w:pPr>
        <w:ind w:left="1687" w:hanging="420"/>
      </w:pPr>
      <w:rPr>
        <w:rFonts w:ascii="Wingdings" w:hAnsi="Wingdings" w:hint="default"/>
      </w:r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8" w15:restartNumberingAfterBreak="0">
    <w:nsid w:val="3F0315F2"/>
    <w:multiLevelType w:val="hybridMultilevel"/>
    <w:tmpl w:val="3976E5F8"/>
    <w:lvl w:ilvl="0" w:tplc="F4D0836E">
      <w:start w:val="1"/>
      <w:numFmt w:val="bullet"/>
      <w:lvlText w:val="•"/>
      <w:lvlJc w:val="left"/>
      <w:pPr>
        <w:tabs>
          <w:tab w:val="num" w:pos="720"/>
        </w:tabs>
        <w:ind w:left="720" w:hanging="360"/>
      </w:pPr>
      <w:rPr>
        <w:rFonts w:ascii="SimSun" w:hAnsi="SimSun" w:hint="default"/>
      </w:rPr>
    </w:lvl>
    <w:lvl w:ilvl="1" w:tplc="9530EE6A" w:tentative="1">
      <w:start w:val="1"/>
      <w:numFmt w:val="bullet"/>
      <w:lvlText w:val="•"/>
      <w:lvlJc w:val="left"/>
      <w:pPr>
        <w:tabs>
          <w:tab w:val="num" w:pos="1440"/>
        </w:tabs>
        <w:ind w:left="1440" w:hanging="360"/>
      </w:pPr>
      <w:rPr>
        <w:rFonts w:ascii="SimSun" w:hAnsi="SimSun" w:hint="default"/>
      </w:rPr>
    </w:lvl>
    <w:lvl w:ilvl="2" w:tplc="EC68E004" w:tentative="1">
      <w:start w:val="1"/>
      <w:numFmt w:val="bullet"/>
      <w:lvlText w:val="•"/>
      <w:lvlJc w:val="left"/>
      <w:pPr>
        <w:tabs>
          <w:tab w:val="num" w:pos="2160"/>
        </w:tabs>
        <w:ind w:left="2160" w:hanging="360"/>
      </w:pPr>
      <w:rPr>
        <w:rFonts w:ascii="SimSun" w:hAnsi="SimSun" w:hint="default"/>
      </w:rPr>
    </w:lvl>
    <w:lvl w:ilvl="3" w:tplc="82766F20" w:tentative="1">
      <w:start w:val="1"/>
      <w:numFmt w:val="bullet"/>
      <w:lvlText w:val="•"/>
      <w:lvlJc w:val="left"/>
      <w:pPr>
        <w:tabs>
          <w:tab w:val="num" w:pos="2880"/>
        </w:tabs>
        <w:ind w:left="2880" w:hanging="360"/>
      </w:pPr>
      <w:rPr>
        <w:rFonts w:ascii="SimSun" w:hAnsi="SimSun" w:hint="default"/>
      </w:rPr>
    </w:lvl>
    <w:lvl w:ilvl="4" w:tplc="B846D174" w:tentative="1">
      <w:start w:val="1"/>
      <w:numFmt w:val="bullet"/>
      <w:lvlText w:val="•"/>
      <w:lvlJc w:val="left"/>
      <w:pPr>
        <w:tabs>
          <w:tab w:val="num" w:pos="3600"/>
        </w:tabs>
        <w:ind w:left="3600" w:hanging="360"/>
      </w:pPr>
      <w:rPr>
        <w:rFonts w:ascii="SimSun" w:hAnsi="SimSun" w:hint="default"/>
      </w:rPr>
    </w:lvl>
    <w:lvl w:ilvl="5" w:tplc="E7A0A0D4" w:tentative="1">
      <w:start w:val="1"/>
      <w:numFmt w:val="bullet"/>
      <w:lvlText w:val="•"/>
      <w:lvlJc w:val="left"/>
      <w:pPr>
        <w:tabs>
          <w:tab w:val="num" w:pos="4320"/>
        </w:tabs>
        <w:ind w:left="4320" w:hanging="360"/>
      </w:pPr>
      <w:rPr>
        <w:rFonts w:ascii="SimSun" w:hAnsi="SimSun" w:hint="default"/>
      </w:rPr>
    </w:lvl>
    <w:lvl w:ilvl="6" w:tplc="5672C58C" w:tentative="1">
      <w:start w:val="1"/>
      <w:numFmt w:val="bullet"/>
      <w:lvlText w:val="•"/>
      <w:lvlJc w:val="left"/>
      <w:pPr>
        <w:tabs>
          <w:tab w:val="num" w:pos="5040"/>
        </w:tabs>
        <w:ind w:left="5040" w:hanging="360"/>
      </w:pPr>
      <w:rPr>
        <w:rFonts w:ascii="SimSun" w:hAnsi="SimSun" w:hint="default"/>
      </w:rPr>
    </w:lvl>
    <w:lvl w:ilvl="7" w:tplc="25FEEC44" w:tentative="1">
      <w:start w:val="1"/>
      <w:numFmt w:val="bullet"/>
      <w:lvlText w:val="•"/>
      <w:lvlJc w:val="left"/>
      <w:pPr>
        <w:tabs>
          <w:tab w:val="num" w:pos="5760"/>
        </w:tabs>
        <w:ind w:left="5760" w:hanging="360"/>
      </w:pPr>
      <w:rPr>
        <w:rFonts w:ascii="SimSun" w:hAnsi="SimSun" w:hint="default"/>
      </w:rPr>
    </w:lvl>
    <w:lvl w:ilvl="8" w:tplc="AB462D06" w:tentative="1">
      <w:start w:val="1"/>
      <w:numFmt w:val="bullet"/>
      <w:lvlText w:val="•"/>
      <w:lvlJc w:val="left"/>
      <w:pPr>
        <w:tabs>
          <w:tab w:val="num" w:pos="6480"/>
        </w:tabs>
        <w:ind w:left="6480" w:hanging="360"/>
      </w:pPr>
      <w:rPr>
        <w:rFonts w:ascii="SimSun" w:hAnsi="SimSun" w:hint="default"/>
      </w:rPr>
    </w:lvl>
  </w:abstractNum>
  <w:abstractNum w:abstractNumId="9" w15:restartNumberingAfterBreak="0">
    <w:nsid w:val="58282F05"/>
    <w:multiLevelType w:val="hybridMultilevel"/>
    <w:tmpl w:val="2FAAD5F6"/>
    <w:lvl w:ilvl="0" w:tplc="EC8E97E2">
      <w:start w:val="1"/>
      <w:numFmt w:val="bullet"/>
      <w:lvlText w:val="•"/>
      <w:lvlJc w:val="left"/>
      <w:pPr>
        <w:tabs>
          <w:tab w:val="num" w:pos="720"/>
        </w:tabs>
        <w:ind w:left="720" w:hanging="360"/>
      </w:pPr>
      <w:rPr>
        <w:rFonts w:ascii="SimSun" w:hAnsi="SimSun" w:hint="default"/>
      </w:rPr>
    </w:lvl>
    <w:lvl w:ilvl="1" w:tplc="267269AC" w:tentative="1">
      <w:start w:val="1"/>
      <w:numFmt w:val="bullet"/>
      <w:lvlText w:val="•"/>
      <w:lvlJc w:val="left"/>
      <w:pPr>
        <w:tabs>
          <w:tab w:val="num" w:pos="1440"/>
        </w:tabs>
        <w:ind w:left="1440" w:hanging="360"/>
      </w:pPr>
      <w:rPr>
        <w:rFonts w:ascii="SimSun" w:hAnsi="SimSun" w:hint="default"/>
      </w:rPr>
    </w:lvl>
    <w:lvl w:ilvl="2" w:tplc="5EB6D424" w:tentative="1">
      <w:start w:val="1"/>
      <w:numFmt w:val="bullet"/>
      <w:lvlText w:val="•"/>
      <w:lvlJc w:val="left"/>
      <w:pPr>
        <w:tabs>
          <w:tab w:val="num" w:pos="2160"/>
        </w:tabs>
        <w:ind w:left="2160" w:hanging="360"/>
      </w:pPr>
      <w:rPr>
        <w:rFonts w:ascii="SimSun" w:hAnsi="SimSun" w:hint="default"/>
      </w:rPr>
    </w:lvl>
    <w:lvl w:ilvl="3" w:tplc="1646E720" w:tentative="1">
      <w:start w:val="1"/>
      <w:numFmt w:val="bullet"/>
      <w:lvlText w:val="•"/>
      <w:lvlJc w:val="left"/>
      <w:pPr>
        <w:tabs>
          <w:tab w:val="num" w:pos="2880"/>
        </w:tabs>
        <w:ind w:left="2880" w:hanging="360"/>
      </w:pPr>
      <w:rPr>
        <w:rFonts w:ascii="SimSun" w:hAnsi="SimSun" w:hint="default"/>
      </w:rPr>
    </w:lvl>
    <w:lvl w:ilvl="4" w:tplc="531CBDD2" w:tentative="1">
      <w:start w:val="1"/>
      <w:numFmt w:val="bullet"/>
      <w:lvlText w:val="•"/>
      <w:lvlJc w:val="left"/>
      <w:pPr>
        <w:tabs>
          <w:tab w:val="num" w:pos="3600"/>
        </w:tabs>
        <w:ind w:left="3600" w:hanging="360"/>
      </w:pPr>
      <w:rPr>
        <w:rFonts w:ascii="SimSun" w:hAnsi="SimSun" w:hint="default"/>
      </w:rPr>
    </w:lvl>
    <w:lvl w:ilvl="5" w:tplc="AF68CA7E" w:tentative="1">
      <w:start w:val="1"/>
      <w:numFmt w:val="bullet"/>
      <w:lvlText w:val="•"/>
      <w:lvlJc w:val="left"/>
      <w:pPr>
        <w:tabs>
          <w:tab w:val="num" w:pos="4320"/>
        </w:tabs>
        <w:ind w:left="4320" w:hanging="360"/>
      </w:pPr>
      <w:rPr>
        <w:rFonts w:ascii="SimSun" w:hAnsi="SimSun" w:hint="default"/>
      </w:rPr>
    </w:lvl>
    <w:lvl w:ilvl="6" w:tplc="C6E25088" w:tentative="1">
      <w:start w:val="1"/>
      <w:numFmt w:val="bullet"/>
      <w:lvlText w:val="•"/>
      <w:lvlJc w:val="left"/>
      <w:pPr>
        <w:tabs>
          <w:tab w:val="num" w:pos="5040"/>
        </w:tabs>
        <w:ind w:left="5040" w:hanging="360"/>
      </w:pPr>
      <w:rPr>
        <w:rFonts w:ascii="SimSun" w:hAnsi="SimSun" w:hint="default"/>
      </w:rPr>
    </w:lvl>
    <w:lvl w:ilvl="7" w:tplc="C1961640" w:tentative="1">
      <w:start w:val="1"/>
      <w:numFmt w:val="bullet"/>
      <w:lvlText w:val="•"/>
      <w:lvlJc w:val="left"/>
      <w:pPr>
        <w:tabs>
          <w:tab w:val="num" w:pos="5760"/>
        </w:tabs>
        <w:ind w:left="5760" w:hanging="360"/>
      </w:pPr>
      <w:rPr>
        <w:rFonts w:ascii="SimSun" w:hAnsi="SimSun" w:hint="default"/>
      </w:rPr>
    </w:lvl>
    <w:lvl w:ilvl="8" w:tplc="169CC7AA" w:tentative="1">
      <w:start w:val="1"/>
      <w:numFmt w:val="bullet"/>
      <w:lvlText w:val="•"/>
      <w:lvlJc w:val="left"/>
      <w:pPr>
        <w:tabs>
          <w:tab w:val="num" w:pos="6480"/>
        </w:tabs>
        <w:ind w:left="6480" w:hanging="360"/>
      </w:pPr>
      <w:rPr>
        <w:rFonts w:ascii="SimSun" w:hAnsi="SimSun" w:hint="default"/>
      </w:rPr>
    </w:lvl>
  </w:abstractNum>
  <w:abstractNum w:abstractNumId="10" w15:restartNumberingAfterBreak="0">
    <w:nsid w:val="5F14500E"/>
    <w:multiLevelType w:val="hybridMultilevel"/>
    <w:tmpl w:val="C27ED314"/>
    <w:lvl w:ilvl="0" w:tplc="34E47BBE">
      <w:start w:val="1"/>
      <w:numFmt w:val="bullet"/>
      <w:lvlText w:val="•"/>
      <w:lvlJc w:val="left"/>
      <w:pPr>
        <w:tabs>
          <w:tab w:val="num" w:pos="720"/>
        </w:tabs>
        <w:ind w:left="720" w:hanging="360"/>
      </w:pPr>
      <w:rPr>
        <w:rFonts w:ascii="SimSun" w:hAnsi="SimSun" w:hint="default"/>
      </w:rPr>
    </w:lvl>
    <w:lvl w:ilvl="1" w:tplc="AAFAD2B6" w:tentative="1">
      <w:start w:val="1"/>
      <w:numFmt w:val="bullet"/>
      <w:lvlText w:val="•"/>
      <w:lvlJc w:val="left"/>
      <w:pPr>
        <w:tabs>
          <w:tab w:val="num" w:pos="1440"/>
        </w:tabs>
        <w:ind w:left="1440" w:hanging="360"/>
      </w:pPr>
      <w:rPr>
        <w:rFonts w:ascii="SimSun" w:hAnsi="SimSun" w:hint="default"/>
      </w:rPr>
    </w:lvl>
    <w:lvl w:ilvl="2" w:tplc="2FDC8218" w:tentative="1">
      <w:start w:val="1"/>
      <w:numFmt w:val="bullet"/>
      <w:lvlText w:val="•"/>
      <w:lvlJc w:val="left"/>
      <w:pPr>
        <w:tabs>
          <w:tab w:val="num" w:pos="2160"/>
        </w:tabs>
        <w:ind w:left="2160" w:hanging="360"/>
      </w:pPr>
      <w:rPr>
        <w:rFonts w:ascii="SimSun" w:hAnsi="SimSun" w:hint="default"/>
      </w:rPr>
    </w:lvl>
    <w:lvl w:ilvl="3" w:tplc="3808D318" w:tentative="1">
      <w:start w:val="1"/>
      <w:numFmt w:val="bullet"/>
      <w:lvlText w:val="•"/>
      <w:lvlJc w:val="left"/>
      <w:pPr>
        <w:tabs>
          <w:tab w:val="num" w:pos="2880"/>
        </w:tabs>
        <w:ind w:left="2880" w:hanging="360"/>
      </w:pPr>
      <w:rPr>
        <w:rFonts w:ascii="SimSun" w:hAnsi="SimSun" w:hint="default"/>
      </w:rPr>
    </w:lvl>
    <w:lvl w:ilvl="4" w:tplc="CD5E2266" w:tentative="1">
      <w:start w:val="1"/>
      <w:numFmt w:val="bullet"/>
      <w:lvlText w:val="•"/>
      <w:lvlJc w:val="left"/>
      <w:pPr>
        <w:tabs>
          <w:tab w:val="num" w:pos="3600"/>
        </w:tabs>
        <w:ind w:left="3600" w:hanging="360"/>
      </w:pPr>
      <w:rPr>
        <w:rFonts w:ascii="SimSun" w:hAnsi="SimSun" w:hint="default"/>
      </w:rPr>
    </w:lvl>
    <w:lvl w:ilvl="5" w:tplc="1D583E9A" w:tentative="1">
      <w:start w:val="1"/>
      <w:numFmt w:val="bullet"/>
      <w:lvlText w:val="•"/>
      <w:lvlJc w:val="left"/>
      <w:pPr>
        <w:tabs>
          <w:tab w:val="num" w:pos="4320"/>
        </w:tabs>
        <w:ind w:left="4320" w:hanging="360"/>
      </w:pPr>
      <w:rPr>
        <w:rFonts w:ascii="SimSun" w:hAnsi="SimSun" w:hint="default"/>
      </w:rPr>
    </w:lvl>
    <w:lvl w:ilvl="6" w:tplc="19D0C8D4" w:tentative="1">
      <w:start w:val="1"/>
      <w:numFmt w:val="bullet"/>
      <w:lvlText w:val="•"/>
      <w:lvlJc w:val="left"/>
      <w:pPr>
        <w:tabs>
          <w:tab w:val="num" w:pos="5040"/>
        </w:tabs>
        <w:ind w:left="5040" w:hanging="360"/>
      </w:pPr>
      <w:rPr>
        <w:rFonts w:ascii="SimSun" w:hAnsi="SimSun" w:hint="default"/>
      </w:rPr>
    </w:lvl>
    <w:lvl w:ilvl="7" w:tplc="0636A90C" w:tentative="1">
      <w:start w:val="1"/>
      <w:numFmt w:val="bullet"/>
      <w:lvlText w:val="•"/>
      <w:lvlJc w:val="left"/>
      <w:pPr>
        <w:tabs>
          <w:tab w:val="num" w:pos="5760"/>
        </w:tabs>
        <w:ind w:left="5760" w:hanging="360"/>
      </w:pPr>
      <w:rPr>
        <w:rFonts w:ascii="SimSun" w:hAnsi="SimSun" w:hint="default"/>
      </w:rPr>
    </w:lvl>
    <w:lvl w:ilvl="8" w:tplc="C3041FA4" w:tentative="1">
      <w:start w:val="1"/>
      <w:numFmt w:val="bullet"/>
      <w:lvlText w:val="•"/>
      <w:lvlJc w:val="left"/>
      <w:pPr>
        <w:tabs>
          <w:tab w:val="num" w:pos="6480"/>
        </w:tabs>
        <w:ind w:left="6480" w:hanging="360"/>
      </w:pPr>
      <w:rPr>
        <w:rFonts w:ascii="SimSun" w:hAnsi="SimSun" w:hint="default"/>
      </w:rPr>
    </w:lvl>
  </w:abstractNum>
  <w:abstractNum w:abstractNumId="11" w15:restartNumberingAfterBreak="0">
    <w:nsid w:val="70C15A01"/>
    <w:multiLevelType w:val="hybridMultilevel"/>
    <w:tmpl w:val="30DE1E28"/>
    <w:lvl w:ilvl="0" w:tplc="29E23A12">
      <w:start w:val="1"/>
      <w:numFmt w:val="bullet"/>
      <w:lvlText w:val="•"/>
      <w:lvlJc w:val="left"/>
      <w:pPr>
        <w:tabs>
          <w:tab w:val="num" w:pos="720"/>
        </w:tabs>
        <w:ind w:left="720" w:hanging="360"/>
      </w:pPr>
      <w:rPr>
        <w:rFonts w:ascii="SimSun" w:hAnsi="SimSun" w:hint="default"/>
      </w:rPr>
    </w:lvl>
    <w:lvl w:ilvl="1" w:tplc="3500AF8C" w:tentative="1">
      <w:start w:val="1"/>
      <w:numFmt w:val="bullet"/>
      <w:lvlText w:val="•"/>
      <w:lvlJc w:val="left"/>
      <w:pPr>
        <w:tabs>
          <w:tab w:val="num" w:pos="1440"/>
        </w:tabs>
        <w:ind w:left="1440" w:hanging="360"/>
      </w:pPr>
      <w:rPr>
        <w:rFonts w:ascii="SimSun" w:hAnsi="SimSun" w:hint="default"/>
      </w:rPr>
    </w:lvl>
    <w:lvl w:ilvl="2" w:tplc="4328B69E" w:tentative="1">
      <w:start w:val="1"/>
      <w:numFmt w:val="bullet"/>
      <w:lvlText w:val="•"/>
      <w:lvlJc w:val="left"/>
      <w:pPr>
        <w:tabs>
          <w:tab w:val="num" w:pos="2160"/>
        </w:tabs>
        <w:ind w:left="2160" w:hanging="360"/>
      </w:pPr>
      <w:rPr>
        <w:rFonts w:ascii="SimSun" w:hAnsi="SimSun" w:hint="default"/>
      </w:rPr>
    </w:lvl>
    <w:lvl w:ilvl="3" w:tplc="4B9E40C0" w:tentative="1">
      <w:start w:val="1"/>
      <w:numFmt w:val="bullet"/>
      <w:lvlText w:val="•"/>
      <w:lvlJc w:val="left"/>
      <w:pPr>
        <w:tabs>
          <w:tab w:val="num" w:pos="2880"/>
        </w:tabs>
        <w:ind w:left="2880" w:hanging="360"/>
      </w:pPr>
      <w:rPr>
        <w:rFonts w:ascii="SimSun" w:hAnsi="SimSun" w:hint="default"/>
      </w:rPr>
    </w:lvl>
    <w:lvl w:ilvl="4" w:tplc="5BAC2F80" w:tentative="1">
      <w:start w:val="1"/>
      <w:numFmt w:val="bullet"/>
      <w:lvlText w:val="•"/>
      <w:lvlJc w:val="left"/>
      <w:pPr>
        <w:tabs>
          <w:tab w:val="num" w:pos="3600"/>
        </w:tabs>
        <w:ind w:left="3600" w:hanging="360"/>
      </w:pPr>
      <w:rPr>
        <w:rFonts w:ascii="SimSun" w:hAnsi="SimSun" w:hint="default"/>
      </w:rPr>
    </w:lvl>
    <w:lvl w:ilvl="5" w:tplc="A3C8DFFE" w:tentative="1">
      <w:start w:val="1"/>
      <w:numFmt w:val="bullet"/>
      <w:lvlText w:val="•"/>
      <w:lvlJc w:val="left"/>
      <w:pPr>
        <w:tabs>
          <w:tab w:val="num" w:pos="4320"/>
        </w:tabs>
        <w:ind w:left="4320" w:hanging="360"/>
      </w:pPr>
      <w:rPr>
        <w:rFonts w:ascii="SimSun" w:hAnsi="SimSun" w:hint="default"/>
      </w:rPr>
    </w:lvl>
    <w:lvl w:ilvl="6" w:tplc="D8060F80" w:tentative="1">
      <w:start w:val="1"/>
      <w:numFmt w:val="bullet"/>
      <w:lvlText w:val="•"/>
      <w:lvlJc w:val="left"/>
      <w:pPr>
        <w:tabs>
          <w:tab w:val="num" w:pos="5040"/>
        </w:tabs>
        <w:ind w:left="5040" w:hanging="360"/>
      </w:pPr>
      <w:rPr>
        <w:rFonts w:ascii="SimSun" w:hAnsi="SimSun" w:hint="default"/>
      </w:rPr>
    </w:lvl>
    <w:lvl w:ilvl="7" w:tplc="E28CCECE" w:tentative="1">
      <w:start w:val="1"/>
      <w:numFmt w:val="bullet"/>
      <w:lvlText w:val="•"/>
      <w:lvlJc w:val="left"/>
      <w:pPr>
        <w:tabs>
          <w:tab w:val="num" w:pos="5760"/>
        </w:tabs>
        <w:ind w:left="5760" w:hanging="360"/>
      </w:pPr>
      <w:rPr>
        <w:rFonts w:ascii="SimSun" w:hAnsi="SimSun" w:hint="default"/>
      </w:rPr>
    </w:lvl>
    <w:lvl w:ilvl="8" w:tplc="734C88DC" w:tentative="1">
      <w:start w:val="1"/>
      <w:numFmt w:val="bullet"/>
      <w:lvlText w:val="•"/>
      <w:lvlJc w:val="left"/>
      <w:pPr>
        <w:tabs>
          <w:tab w:val="num" w:pos="6480"/>
        </w:tabs>
        <w:ind w:left="6480" w:hanging="360"/>
      </w:pPr>
      <w:rPr>
        <w:rFonts w:ascii="SimSun" w:hAnsi="SimSun" w:hint="default"/>
      </w:rPr>
    </w:lvl>
  </w:abstractNum>
  <w:abstractNum w:abstractNumId="12" w15:restartNumberingAfterBreak="0">
    <w:nsid w:val="73F41882"/>
    <w:multiLevelType w:val="hybridMultilevel"/>
    <w:tmpl w:val="2A183696"/>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13" w15:restartNumberingAfterBreak="0">
    <w:nsid w:val="7626728E"/>
    <w:multiLevelType w:val="hybridMultilevel"/>
    <w:tmpl w:val="1538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E6524"/>
    <w:multiLevelType w:val="hybridMultilevel"/>
    <w:tmpl w:val="EA78BC0A"/>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15" w15:restartNumberingAfterBreak="0">
    <w:nsid w:val="7CE065C0"/>
    <w:multiLevelType w:val="hybridMultilevel"/>
    <w:tmpl w:val="65AE52C4"/>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abstractNum w:abstractNumId="16" w15:restartNumberingAfterBreak="0">
    <w:nsid w:val="7D9646E3"/>
    <w:multiLevelType w:val="hybridMultilevel"/>
    <w:tmpl w:val="7D767B42"/>
    <w:lvl w:ilvl="0" w:tplc="0409000F">
      <w:start w:val="1"/>
      <w:numFmt w:val="decimal"/>
      <w:lvlText w:val="%1."/>
      <w:lvlJc w:val="left"/>
      <w:pPr>
        <w:ind w:left="1687" w:hanging="420"/>
      </w:pPr>
    </w:lvl>
    <w:lvl w:ilvl="1" w:tplc="04090019" w:tentative="1">
      <w:start w:val="1"/>
      <w:numFmt w:val="lowerLetter"/>
      <w:lvlText w:val="%2)"/>
      <w:lvlJc w:val="left"/>
      <w:pPr>
        <w:ind w:left="2107" w:hanging="420"/>
      </w:pPr>
    </w:lvl>
    <w:lvl w:ilvl="2" w:tplc="0409001B" w:tentative="1">
      <w:start w:val="1"/>
      <w:numFmt w:val="lowerRoman"/>
      <w:lvlText w:val="%3."/>
      <w:lvlJc w:val="right"/>
      <w:pPr>
        <w:ind w:left="2527" w:hanging="420"/>
      </w:pPr>
    </w:lvl>
    <w:lvl w:ilvl="3" w:tplc="0409000F" w:tentative="1">
      <w:start w:val="1"/>
      <w:numFmt w:val="decimal"/>
      <w:lvlText w:val="%4."/>
      <w:lvlJc w:val="left"/>
      <w:pPr>
        <w:ind w:left="2947" w:hanging="420"/>
      </w:pPr>
    </w:lvl>
    <w:lvl w:ilvl="4" w:tplc="04090019" w:tentative="1">
      <w:start w:val="1"/>
      <w:numFmt w:val="lowerLetter"/>
      <w:lvlText w:val="%5)"/>
      <w:lvlJc w:val="left"/>
      <w:pPr>
        <w:ind w:left="3367" w:hanging="420"/>
      </w:pPr>
    </w:lvl>
    <w:lvl w:ilvl="5" w:tplc="0409001B" w:tentative="1">
      <w:start w:val="1"/>
      <w:numFmt w:val="lowerRoman"/>
      <w:lvlText w:val="%6."/>
      <w:lvlJc w:val="right"/>
      <w:pPr>
        <w:ind w:left="3787" w:hanging="420"/>
      </w:pPr>
    </w:lvl>
    <w:lvl w:ilvl="6" w:tplc="0409000F" w:tentative="1">
      <w:start w:val="1"/>
      <w:numFmt w:val="decimal"/>
      <w:lvlText w:val="%7."/>
      <w:lvlJc w:val="left"/>
      <w:pPr>
        <w:ind w:left="4207" w:hanging="420"/>
      </w:pPr>
    </w:lvl>
    <w:lvl w:ilvl="7" w:tplc="04090019" w:tentative="1">
      <w:start w:val="1"/>
      <w:numFmt w:val="lowerLetter"/>
      <w:lvlText w:val="%8)"/>
      <w:lvlJc w:val="left"/>
      <w:pPr>
        <w:ind w:left="4627" w:hanging="420"/>
      </w:pPr>
    </w:lvl>
    <w:lvl w:ilvl="8" w:tplc="0409001B" w:tentative="1">
      <w:start w:val="1"/>
      <w:numFmt w:val="lowerRoman"/>
      <w:lvlText w:val="%9."/>
      <w:lvlJc w:val="right"/>
      <w:pPr>
        <w:ind w:left="5047" w:hanging="420"/>
      </w:pPr>
    </w:lvl>
  </w:abstractNum>
  <w:num w:numId="1">
    <w:abstractNumId w:val="5"/>
  </w:num>
  <w:num w:numId="2">
    <w:abstractNumId w:val="2"/>
  </w:num>
  <w:num w:numId="3">
    <w:abstractNumId w:val="6"/>
  </w:num>
  <w:num w:numId="4">
    <w:abstractNumId w:val="1"/>
  </w:num>
  <w:num w:numId="5">
    <w:abstractNumId w:val="10"/>
  </w:num>
  <w:num w:numId="6">
    <w:abstractNumId w:val="11"/>
  </w:num>
  <w:num w:numId="7">
    <w:abstractNumId w:val="8"/>
  </w:num>
  <w:num w:numId="8">
    <w:abstractNumId w:val="9"/>
  </w:num>
  <w:num w:numId="9">
    <w:abstractNumId w:val="7"/>
  </w:num>
  <w:num w:numId="10">
    <w:abstractNumId w:val="0"/>
  </w:num>
  <w:num w:numId="11">
    <w:abstractNumId w:val="12"/>
  </w:num>
  <w:num w:numId="12">
    <w:abstractNumId w:val="3"/>
  </w:num>
  <w:num w:numId="13">
    <w:abstractNumId w:val="16"/>
  </w:num>
  <w:num w:numId="14">
    <w:abstractNumId w:val="14"/>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C6"/>
    <w:rsid w:val="000141B4"/>
    <w:rsid w:val="00060D3A"/>
    <w:rsid w:val="000A3A2D"/>
    <w:rsid w:val="000C23CB"/>
    <w:rsid w:val="000C46AC"/>
    <w:rsid w:val="000E2ED2"/>
    <w:rsid w:val="000F1C08"/>
    <w:rsid w:val="00115A24"/>
    <w:rsid w:val="001929D6"/>
    <w:rsid w:val="001E7BAF"/>
    <w:rsid w:val="002275C6"/>
    <w:rsid w:val="00243A4A"/>
    <w:rsid w:val="00246402"/>
    <w:rsid w:val="00281858"/>
    <w:rsid w:val="00284E80"/>
    <w:rsid w:val="002A7F7C"/>
    <w:rsid w:val="0030758B"/>
    <w:rsid w:val="00314496"/>
    <w:rsid w:val="0032260B"/>
    <w:rsid w:val="003229F3"/>
    <w:rsid w:val="003F71C8"/>
    <w:rsid w:val="004323CC"/>
    <w:rsid w:val="004645DF"/>
    <w:rsid w:val="00487B97"/>
    <w:rsid w:val="00500527"/>
    <w:rsid w:val="0054124C"/>
    <w:rsid w:val="005426E3"/>
    <w:rsid w:val="005658BD"/>
    <w:rsid w:val="005732A1"/>
    <w:rsid w:val="00580B53"/>
    <w:rsid w:val="005A10A3"/>
    <w:rsid w:val="005A7FF3"/>
    <w:rsid w:val="005C385A"/>
    <w:rsid w:val="005C47DB"/>
    <w:rsid w:val="005C7F87"/>
    <w:rsid w:val="005D418E"/>
    <w:rsid w:val="00613E5F"/>
    <w:rsid w:val="006210AC"/>
    <w:rsid w:val="006475C6"/>
    <w:rsid w:val="00663C61"/>
    <w:rsid w:val="00683DE6"/>
    <w:rsid w:val="00705BFD"/>
    <w:rsid w:val="00705F71"/>
    <w:rsid w:val="0076172D"/>
    <w:rsid w:val="00773016"/>
    <w:rsid w:val="00793A1C"/>
    <w:rsid w:val="007E70E0"/>
    <w:rsid w:val="00870C6B"/>
    <w:rsid w:val="00902FF3"/>
    <w:rsid w:val="00916A62"/>
    <w:rsid w:val="00946965"/>
    <w:rsid w:val="009608D9"/>
    <w:rsid w:val="00961AA1"/>
    <w:rsid w:val="00992459"/>
    <w:rsid w:val="009A7CE9"/>
    <w:rsid w:val="009B621A"/>
    <w:rsid w:val="009B7636"/>
    <w:rsid w:val="00A451EB"/>
    <w:rsid w:val="00A5082A"/>
    <w:rsid w:val="00B32846"/>
    <w:rsid w:val="00B57C08"/>
    <w:rsid w:val="00B61015"/>
    <w:rsid w:val="00B86FDC"/>
    <w:rsid w:val="00B87A24"/>
    <w:rsid w:val="00BD4BE5"/>
    <w:rsid w:val="00C00063"/>
    <w:rsid w:val="00C0467E"/>
    <w:rsid w:val="00C25F92"/>
    <w:rsid w:val="00C260FD"/>
    <w:rsid w:val="00C305D1"/>
    <w:rsid w:val="00C36E1A"/>
    <w:rsid w:val="00CD5C33"/>
    <w:rsid w:val="00CE431B"/>
    <w:rsid w:val="00CF470E"/>
    <w:rsid w:val="00D00922"/>
    <w:rsid w:val="00D050F9"/>
    <w:rsid w:val="00D2607A"/>
    <w:rsid w:val="00D47C65"/>
    <w:rsid w:val="00DC0676"/>
    <w:rsid w:val="00E51161"/>
    <w:rsid w:val="00E90EC2"/>
    <w:rsid w:val="00F0774A"/>
    <w:rsid w:val="00F122EA"/>
    <w:rsid w:val="00F569D7"/>
    <w:rsid w:val="00FB5F2B"/>
    <w:rsid w:val="00FC3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8386D"/>
  <w15:docId w15:val="{718C6FAE-709A-4F5F-8D56-7EC72910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E5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5C6"/>
    <w:pPr>
      <w:ind w:firstLineChars="200" w:firstLine="420"/>
    </w:pPr>
  </w:style>
  <w:style w:type="paragraph" w:styleId="BalloonText">
    <w:name w:val="Balloon Text"/>
    <w:basedOn w:val="Normal"/>
    <w:link w:val="BalloonTextChar"/>
    <w:uiPriority w:val="99"/>
    <w:semiHidden/>
    <w:unhideWhenUsed/>
    <w:rsid w:val="0032260B"/>
    <w:rPr>
      <w:sz w:val="18"/>
      <w:szCs w:val="18"/>
    </w:rPr>
  </w:style>
  <w:style w:type="character" w:customStyle="1" w:styleId="BalloonTextChar">
    <w:name w:val="Balloon Text Char"/>
    <w:basedOn w:val="DefaultParagraphFont"/>
    <w:link w:val="BalloonText"/>
    <w:uiPriority w:val="99"/>
    <w:semiHidden/>
    <w:rsid w:val="0032260B"/>
    <w:rPr>
      <w:sz w:val="18"/>
      <w:szCs w:val="18"/>
    </w:rPr>
  </w:style>
  <w:style w:type="paragraph" w:styleId="Header">
    <w:name w:val="header"/>
    <w:basedOn w:val="Normal"/>
    <w:link w:val="HeaderChar"/>
    <w:uiPriority w:val="99"/>
    <w:unhideWhenUsed/>
    <w:rsid w:val="00613E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13E5F"/>
    <w:rPr>
      <w:sz w:val="18"/>
      <w:szCs w:val="18"/>
    </w:rPr>
  </w:style>
  <w:style w:type="paragraph" w:styleId="Footer">
    <w:name w:val="footer"/>
    <w:basedOn w:val="Normal"/>
    <w:link w:val="FooterChar"/>
    <w:uiPriority w:val="99"/>
    <w:unhideWhenUsed/>
    <w:rsid w:val="00613E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13E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7306">
      <w:bodyDiv w:val="1"/>
      <w:marLeft w:val="0"/>
      <w:marRight w:val="0"/>
      <w:marTop w:val="0"/>
      <w:marBottom w:val="0"/>
      <w:divBdr>
        <w:top w:val="none" w:sz="0" w:space="0" w:color="auto"/>
        <w:left w:val="none" w:sz="0" w:space="0" w:color="auto"/>
        <w:bottom w:val="none" w:sz="0" w:space="0" w:color="auto"/>
        <w:right w:val="none" w:sz="0" w:space="0" w:color="auto"/>
      </w:divBdr>
      <w:divsChild>
        <w:div w:id="1741445767">
          <w:marLeft w:val="547"/>
          <w:marRight w:val="0"/>
          <w:marTop w:val="0"/>
          <w:marBottom w:val="0"/>
          <w:divBdr>
            <w:top w:val="none" w:sz="0" w:space="0" w:color="auto"/>
            <w:left w:val="none" w:sz="0" w:space="0" w:color="auto"/>
            <w:bottom w:val="none" w:sz="0" w:space="0" w:color="auto"/>
            <w:right w:val="none" w:sz="0" w:space="0" w:color="auto"/>
          </w:divBdr>
        </w:div>
      </w:divsChild>
    </w:div>
    <w:div w:id="197399197">
      <w:bodyDiv w:val="1"/>
      <w:marLeft w:val="0"/>
      <w:marRight w:val="0"/>
      <w:marTop w:val="0"/>
      <w:marBottom w:val="0"/>
      <w:divBdr>
        <w:top w:val="none" w:sz="0" w:space="0" w:color="auto"/>
        <w:left w:val="none" w:sz="0" w:space="0" w:color="auto"/>
        <w:bottom w:val="none" w:sz="0" w:space="0" w:color="auto"/>
        <w:right w:val="none" w:sz="0" w:space="0" w:color="auto"/>
      </w:divBdr>
      <w:divsChild>
        <w:div w:id="1304846276">
          <w:marLeft w:val="547"/>
          <w:marRight w:val="0"/>
          <w:marTop w:val="0"/>
          <w:marBottom w:val="0"/>
          <w:divBdr>
            <w:top w:val="none" w:sz="0" w:space="0" w:color="auto"/>
            <w:left w:val="none" w:sz="0" w:space="0" w:color="auto"/>
            <w:bottom w:val="none" w:sz="0" w:space="0" w:color="auto"/>
            <w:right w:val="none" w:sz="0" w:space="0" w:color="auto"/>
          </w:divBdr>
        </w:div>
      </w:divsChild>
    </w:div>
    <w:div w:id="320039995">
      <w:bodyDiv w:val="1"/>
      <w:marLeft w:val="0"/>
      <w:marRight w:val="0"/>
      <w:marTop w:val="0"/>
      <w:marBottom w:val="0"/>
      <w:divBdr>
        <w:top w:val="none" w:sz="0" w:space="0" w:color="auto"/>
        <w:left w:val="none" w:sz="0" w:space="0" w:color="auto"/>
        <w:bottom w:val="none" w:sz="0" w:space="0" w:color="auto"/>
        <w:right w:val="none" w:sz="0" w:space="0" w:color="auto"/>
      </w:divBdr>
      <w:divsChild>
        <w:div w:id="1844738010">
          <w:marLeft w:val="547"/>
          <w:marRight w:val="0"/>
          <w:marTop w:val="0"/>
          <w:marBottom w:val="0"/>
          <w:divBdr>
            <w:top w:val="none" w:sz="0" w:space="0" w:color="auto"/>
            <w:left w:val="none" w:sz="0" w:space="0" w:color="auto"/>
            <w:bottom w:val="none" w:sz="0" w:space="0" w:color="auto"/>
            <w:right w:val="none" w:sz="0" w:space="0" w:color="auto"/>
          </w:divBdr>
        </w:div>
      </w:divsChild>
    </w:div>
    <w:div w:id="616108265">
      <w:bodyDiv w:val="1"/>
      <w:marLeft w:val="0"/>
      <w:marRight w:val="0"/>
      <w:marTop w:val="0"/>
      <w:marBottom w:val="0"/>
      <w:divBdr>
        <w:top w:val="none" w:sz="0" w:space="0" w:color="auto"/>
        <w:left w:val="none" w:sz="0" w:space="0" w:color="auto"/>
        <w:bottom w:val="none" w:sz="0" w:space="0" w:color="auto"/>
        <w:right w:val="none" w:sz="0" w:space="0" w:color="auto"/>
      </w:divBdr>
      <w:divsChild>
        <w:div w:id="63575312">
          <w:marLeft w:val="547"/>
          <w:marRight w:val="0"/>
          <w:marTop w:val="0"/>
          <w:marBottom w:val="0"/>
          <w:divBdr>
            <w:top w:val="none" w:sz="0" w:space="0" w:color="auto"/>
            <w:left w:val="none" w:sz="0" w:space="0" w:color="auto"/>
            <w:bottom w:val="none" w:sz="0" w:space="0" w:color="auto"/>
            <w:right w:val="none" w:sz="0" w:space="0" w:color="auto"/>
          </w:divBdr>
        </w:div>
      </w:divsChild>
    </w:div>
    <w:div w:id="1199856694">
      <w:bodyDiv w:val="1"/>
      <w:marLeft w:val="0"/>
      <w:marRight w:val="0"/>
      <w:marTop w:val="0"/>
      <w:marBottom w:val="0"/>
      <w:divBdr>
        <w:top w:val="none" w:sz="0" w:space="0" w:color="auto"/>
        <w:left w:val="none" w:sz="0" w:space="0" w:color="auto"/>
        <w:bottom w:val="none" w:sz="0" w:space="0" w:color="auto"/>
        <w:right w:val="none" w:sz="0" w:space="0" w:color="auto"/>
      </w:divBdr>
      <w:divsChild>
        <w:div w:id="1526870522">
          <w:marLeft w:val="547"/>
          <w:marRight w:val="0"/>
          <w:marTop w:val="0"/>
          <w:marBottom w:val="0"/>
          <w:divBdr>
            <w:top w:val="none" w:sz="0" w:space="0" w:color="auto"/>
            <w:left w:val="none" w:sz="0" w:space="0" w:color="auto"/>
            <w:bottom w:val="none" w:sz="0" w:space="0" w:color="auto"/>
            <w:right w:val="none" w:sz="0" w:space="0" w:color="auto"/>
          </w:divBdr>
        </w:div>
      </w:divsChild>
    </w:div>
    <w:div w:id="1773358510">
      <w:bodyDiv w:val="1"/>
      <w:marLeft w:val="0"/>
      <w:marRight w:val="0"/>
      <w:marTop w:val="0"/>
      <w:marBottom w:val="0"/>
      <w:divBdr>
        <w:top w:val="none" w:sz="0" w:space="0" w:color="auto"/>
        <w:left w:val="none" w:sz="0" w:space="0" w:color="auto"/>
        <w:bottom w:val="none" w:sz="0" w:space="0" w:color="auto"/>
        <w:right w:val="none" w:sz="0" w:space="0" w:color="auto"/>
      </w:divBdr>
      <w:divsChild>
        <w:div w:id="242110192">
          <w:marLeft w:val="547"/>
          <w:marRight w:val="0"/>
          <w:marTop w:val="0"/>
          <w:marBottom w:val="0"/>
          <w:divBdr>
            <w:top w:val="none" w:sz="0" w:space="0" w:color="auto"/>
            <w:left w:val="none" w:sz="0" w:space="0" w:color="auto"/>
            <w:bottom w:val="none" w:sz="0" w:space="0" w:color="auto"/>
            <w:right w:val="none" w:sz="0" w:space="0" w:color="auto"/>
          </w:divBdr>
        </w:div>
      </w:divsChild>
    </w:div>
    <w:div w:id="1950968392">
      <w:bodyDiv w:val="1"/>
      <w:marLeft w:val="0"/>
      <w:marRight w:val="0"/>
      <w:marTop w:val="0"/>
      <w:marBottom w:val="0"/>
      <w:divBdr>
        <w:top w:val="none" w:sz="0" w:space="0" w:color="auto"/>
        <w:left w:val="none" w:sz="0" w:space="0" w:color="auto"/>
        <w:bottom w:val="none" w:sz="0" w:space="0" w:color="auto"/>
        <w:right w:val="none" w:sz="0" w:space="0" w:color="auto"/>
      </w:divBdr>
      <w:divsChild>
        <w:div w:id="2007855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94CF-A516-4241-82A4-73AE48DC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张巍</dc:creator>
  <cp:lastModifiedBy>Victor Ali</cp:lastModifiedBy>
  <cp:revision>2</cp:revision>
  <cp:lastPrinted>2014-02-26T02:38:00Z</cp:lastPrinted>
  <dcterms:created xsi:type="dcterms:W3CDTF">2019-03-15T07:04:00Z</dcterms:created>
  <dcterms:modified xsi:type="dcterms:W3CDTF">2019-03-15T07:04:00Z</dcterms:modified>
</cp:coreProperties>
</file>